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AEE">
        <w:rPr>
          <w:rFonts w:ascii="Times New Roman" w:hAnsi="Times New Roman" w:cs="Times New Roman"/>
          <w:sz w:val="28"/>
          <w:szCs w:val="28"/>
        </w:rPr>
        <w:t>МИНИСТЕРСТВО ОБРАЗОВАНИЯ ИРКУТСКОЙ ОБЛАСТИ</w:t>
      </w: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AE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</w:t>
      </w: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AEE">
        <w:rPr>
          <w:rFonts w:ascii="Times New Roman" w:hAnsi="Times New Roman" w:cs="Times New Roman"/>
          <w:sz w:val="28"/>
          <w:szCs w:val="28"/>
        </w:rPr>
        <w:t>ОБРАЗОВАТЕЛЬНОЕ УЧРЕЖДЕНИЕ ИРКУТСКОЙ ОБЛАСТИ</w:t>
      </w: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AEE">
        <w:rPr>
          <w:rFonts w:ascii="Times New Roman" w:hAnsi="Times New Roman" w:cs="Times New Roman"/>
          <w:sz w:val="28"/>
          <w:szCs w:val="28"/>
        </w:rPr>
        <w:t>«Профессиональное училище №48 п. Подгорный»</w:t>
      </w: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AEE">
        <w:rPr>
          <w:rFonts w:ascii="Times New Roman" w:hAnsi="Times New Roman" w:cs="Times New Roman"/>
          <w:sz w:val="28"/>
          <w:szCs w:val="28"/>
        </w:rPr>
        <w:t>(ГБПОУ ПУ №48 п.</w:t>
      </w:r>
      <w:r w:rsidR="00477127">
        <w:rPr>
          <w:rFonts w:ascii="Times New Roman" w:hAnsi="Times New Roman" w:cs="Times New Roman"/>
          <w:sz w:val="28"/>
          <w:szCs w:val="28"/>
        </w:rPr>
        <w:t xml:space="preserve"> </w:t>
      </w:r>
      <w:r w:rsidRPr="00D51AEE">
        <w:rPr>
          <w:rFonts w:ascii="Times New Roman" w:hAnsi="Times New Roman" w:cs="Times New Roman"/>
          <w:sz w:val="28"/>
          <w:szCs w:val="28"/>
        </w:rPr>
        <w:t>Подгорный)</w:t>
      </w:r>
    </w:p>
    <w:p w:rsidR="00D51AEE" w:rsidRPr="00D51AEE" w:rsidRDefault="00D51AEE" w:rsidP="00D51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1AEE" w:rsidRPr="00D51AEE" w:rsidRDefault="00D51AEE" w:rsidP="00D51AEE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vertAlign w:val="superscript"/>
        </w:rPr>
      </w:pPr>
      <w:r w:rsidRPr="00D51AEE">
        <w:rPr>
          <w:rFonts w:ascii="Times New Roman" w:hAnsi="Times New Roman" w:cs="Times New Roman"/>
          <w:b/>
          <w:sz w:val="52"/>
          <w:szCs w:val="52"/>
          <w:vertAlign w:val="superscript"/>
        </w:rPr>
        <w:tab/>
      </w:r>
    </w:p>
    <w:p w:rsidR="00D51AEE" w:rsidRPr="00D51AEE" w:rsidRDefault="00D51AEE" w:rsidP="00D51AE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4"/>
          <w:szCs w:val="44"/>
          <w:vertAlign w:val="superscript"/>
        </w:rPr>
      </w:pPr>
    </w:p>
    <w:p w:rsidR="00D51AEE" w:rsidRPr="00D51AEE" w:rsidRDefault="00D51AEE" w:rsidP="00D51A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ПРОГРАММа ПРОФЕССИОНАЛЬНОГО МОДУЛЯ</w:t>
      </w: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ПМ.01 Розничная торговля непродовольственными товарами</w:t>
      </w: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27" w:rsidRDefault="00477127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27" w:rsidRDefault="00477127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27" w:rsidRDefault="00477127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127" w:rsidRPr="00D51AEE" w:rsidRDefault="00477127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EE" w:rsidRPr="00D51AEE" w:rsidRDefault="00D51AEE" w:rsidP="00D5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8E7" w:rsidRPr="006948E7" w:rsidRDefault="00D51AEE" w:rsidP="004771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51AEE">
        <w:rPr>
          <w:rFonts w:ascii="Times New Roman" w:hAnsi="Times New Roman" w:cs="Times New Roman"/>
          <w:sz w:val="28"/>
          <w:szCs w:val="28"/>
        </w:rPr>
        <w:t>2024 г.</w:t>
      </w:r>
      <w:bookmarkStart w:id="0" w:name="_GoBack"/>
      <w:bookmarkEnd w:id="0"/>
      <w:r w:rsidR="006948E7" w:rsidRPr="006948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7C638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948E7" w:rsidRPr="006948E7" w:rsidRDefault="006948E7" w:rsidP="0069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6E0" w:rsidRDefault="00D206E0" w:rsidP="00D206E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77B68" w:rsidRPr="00F5659C" w:rsidRDefault="00DC69A4" w:rsidP="00F56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A77B68" w:rsidRPr="00F5659C" w:rsidSect="007505E7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162993"/>
            <wp:effectExtent l="0" t="0" r="0" b="0"/>
            <wp:docPr id="1" name="Рисунок 1" descr="C:\Users\Admins\Desktop\Сканы\мдк 01 пр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s\Desktop\Сканы\мдк 01 прод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793" w:rsidRPr="00610468" w:rsidRDefault="00DA4793" w:rsidP="001F51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4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DA4793" w:rsidRPr="00610468" w:rsidRDefault="00DA4793" w:rsidP="00CC6807">
      <w:pPr>
        <w:pStyle w:val="af5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A4793" w:rsidRPr="00610468">
        <w:trPr>
          <w:trHeight w:val="931"/>
        </w:trPr>
        <w:tc>
          <w:tcPr>
            <w:tcW w:w="9007" w:type="dxa"/>
          </w:tcPr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1. </w:t>
            </w:r>
            <w:r w:rsidR="00A10088"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ОБЩАЯ ХАРАКТЕРИСТИКА  </w:t>
            </w: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ПРОГРАММЫ ПРОФЕССИОНАЛЬНОГО МОДУЛЯ</w:t>
            </w: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DA4793" w:rsidRPr="00610468" w:rsidRDefault="00DA4793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61046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  <w:p w:rsidR="00DA4793" w:rsidRPr="00610468" w:rsidRDefault="00DA4793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793" w:rsidRPr="00610468" w:rsidRDefault="00DA4793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6104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4793" w:rsidRPr="00610468">
        <w:trPr>
          <w:trHeight w:val="720"/>
        </w:trPr>
        <w:tc>
          <w:tcPr>
            <w:tcW w:w="9007" w:type="dxa"/>
          </w:tcPr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A4793" w:rsidRPr="00610468" w:rsidRDefault="00DA4793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6104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4793" w:rsidRPr="00610468">
        <w:trPr>
          <w:trHeight w:val="594"/>
        </w:trPr>
        <w:tc>
          <w:tcPr>
            <w:tcW w:w="9007" w:type="dxa"/>
          </w:tcPr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3. СТРУКТУРА  и  содержание профессионального модуля</w:t>
            </w: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A4793" w:rsidRPr="00610468" w:rsidRDefault="00B43DA8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4793" w:rsidRPr="00610468">
        <w:trPr>
          <w:trHeight w:val="692"/>
        </w:trPr>
        <w:tc>
          <w:tcPr>
            <w:tcW w:w="9007" w:type="dxa"/>
          </w:tcPr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 условия реализации программы ПРОФЕССИОНАЛЬНОГО МОДУЛЯ</w:t>
            </w: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A4793" w:rsidRPr="00610468" w:rsidRDefault="00B43DA8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A4793" w:rsidRPr="00610468">
        <w:trPr>
          <w:trHeight w:val="692"/>
        </w:trPr>
        <w:tc>
          <w:tcPr>
            <w:tcW w:w="9007" w:type="dxa"/>
          </w:tcPr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51AEE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51AE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DA4793" w:rsidRPr="00D51AEE" w:rsidRDefault="00DA4793" w:rsidP="00D51AEE">
            <w:pPr>
              <w:pStyle w:val="af5"/>
              <w:jc w:val="lef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A4793" w:rsidRPr="00610468" w:rsidRDefault="00B43DA8" w:rsidP="00CC6807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DA4793" w:rsidRPr="00CC6807" w:rsidRDefault="00DA4793" w:rsidP="001F5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05E7" w:rsidRDefault="007505E7" w:rsidP="001F5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7505E7" w:rsidSect="007505E7">
          <w:footerReference w:type="first" r:id="rId11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DA4793" w:rsidRPr="003E193F" w:rsidRDefault="00DA4793" w:rsidP="00B564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E193F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1. </w:t>
      </w:r>
      <w:r w:rsidR="00A10088" w:rsidRPr="00A100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ОБЩАЯ ХАРАКТЕРИСТИКА  </w:t>
      </w:r>
      <w:r w:rsidRPr="003E193F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ПРОГРАММЫ </w:t>
      </w:r>
    </w:p>
    <w:p w:rsidR="00DA4793" w:rsidRPr="00694826" w:rsidRDefault="00DA4793" w:rsidP="00B564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E193F">
        <w:rPr>
          <w:rFonts w:ascii="Times New Roman" w:hAnsi="Times New Roman" w:cs="Times New Roman"/>
          <w:b/>
          <w:bCs/>
          <w:caps/>
          <w:sz w:val="24"/>
          <w:szCs w:val="24"/>
        </w:rPr>
        <w:t>ПРОФЕССИОНАЛЬНОГО МОДУЛЯ</w:t>
      </w:r>
    </w:p>
    <w:p w:rsidR="006948E7" w:rsidRDefault="00D51AEE" w:rsidP="00C83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ПМ.01 </w:t>
      </w:r>
      <w:r w:rsidR="006948E7" w:rsidRPr="00D21EB9">
        <w:rPr>
          <w:rFonts w:ascii="Times New Roman" w:hAnsi="Times New Roman" w:cs="Times New Roman"/>
          <w:b/>
          <w:bCs/>
          <w:sz w:val="28"/>
          <w:szCs w:val="28"/>
        </w:rPr>
        <w:t>Розничная торговля непродовольственными товарами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7490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программы</w:t>
      </w:r>
    </w:p>
    <w:p w:rsidR="00DA4793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примерной основной профессиональной образовательной программы в соответствии с ФГО</w:t>
      </w:r>
      <w:r>
        <w:rPr>
          <w:rFonts w:ascii="Times New Roman" w:hAnsi="Times New Roman" w:cs="Times New Roman"/>
          <w:sz w:val="28"/>
          <w:szCs w:val="28"/>
        </w:rPr>
        <w:t xml:space="preserve">С по профессии СПО </w:t>
      </w:r>
      <w:r w:rsidRPr="002B6807">
        <w:rPr>
          <w:rFonts w:ascii="Times New Roman" w:hAnsi="Times New Roman" w:cs="Times New Roman"/>
          <w:b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01.02 </w:t>
      </w:r>
      <w:r w:rsidRPr="00B67490">
        <w:rPr>
          <w:rFonts w:ascii="Times New Roman" w:hAnsi="Times New Roman" w:cs="Times New Roman"/>
          <w:b/>
          <w:bCs/>
          <w:sz w:val="28"/>
          <w:szCs w:val="28"/>
        </w:rPr>
        <w:t xml:space="preserve"> Продавец, контролер-кассир,</w:t>
      </w:r>
      <w:r w:rsidRPr="00B67490">
        <w:rPr>
          <w:rFonts w:ascii="Times New Roman" w:hAnsi="Times New Roman" w:cs="Times New Roman"/>
          <w:sz w:val="28"/>
          <w:szCs w:val="28"/>
        </w:rPr>
        <w:t xml:space="preserve"> входящей в состав укрупнённой группы профессий </w:t>
      </w:r>
      <w:r>
        <w:rPr>
          <w:rFonts w:ascii="Times New Roman" w:hAnsi="Times New Roman" w:cs="Times New Roman"/>
          <w:sz w:val="28"/>
          <w:szCs w:val="28"/>
        </w:rPr>
        <w:t xml:space="preserve">38. 00. 00  Экономика и управление. 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профессионального модуля может быть использована попрофессиональной по</w:t>
      </w:r>
      <w:r w:rsidR="00694826">
        <w:rPr>
          <w:rFonts w:ascii="Times New Roman" w:hAnsi="Times New Roman" w:cs="Times New Roman"/>
          <w:sz w:val="28"/>
          <w:szCs w:val="28"/>
        </w:rPr>
        <w:t>д</w:t>
      </w:r>
      <w:r w:rsidR="006450C2">
        <w:rPr>
          <w:rFonts w:ascii="Times New Roman" w:hAnsi="Times New Roman" w:cs="Times New Roman"/>
          <w:sz w:val="28"/>
          <w:szCs w:val="28"/>
        </w:rPr>
        <w:t>готовке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рабочих: Контролер-кассир, Продавец непродовольственных товаров, Продавец продовольственных товаров, </w:t>
      </w:r>
      <w:r w:rsidRPr="00B67490">
        <w:rPr>
          <w:rFonts w:ascii="Times New Roman" w:hAnsi="Times New Roman" w:cs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B67490">
        <w:rPr>
          <w:rFonts w:ascii="Times New Roman" w:hAnsi="Times New Roman" w:cs="Times New Roman"/>
          <w:b/>
          <w:bCs/>
          <w:sz w:val="28"/>
          <w:szCs w:val="28"/>
        </w:rPr>
        <w:t xml:space="preserve">Продажа непродовольственных товаров и </w:t>
      </w:r>
      <w:r w:rsidRPr="00B67490">
        <w:rPr>
          <w:rFonts w:ascii="Times New Roman" w:hAnsi="Times New Roman" w:cs="Times New Roman"/>
          <w:sz w:val="28"/>
          <w:szCs w:val="28"/>
        </w:rPr>
        <w:t>соответствующих  профессиональных компетенций (ПК):</w:t>
      </w:r>
    </w:p>
    <w:p w:rsidR="00DA4793" w:rsidRPr="00B67490" w:rsidRDefault="00DA4793" w:rsidP="00B56458">
      <w:pPr>
        <w:pStyle w:val="af1"/>
        <w:tabs>
          <w:tab w:val="left" w:pos="1620"/>
          <w:tab w:val="left" w:pos="19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1. Проверять качество, комплектность, количественные характеристики непродовольственных товаров.</w:t>
      </w:r>
    </w:p>
    <w:p w:rsidR="00DA4793" w:rsidRPr="00B67490" w:rsidRDefault="00DA4793" w:rsidP="00B56458">
      <w:pPr>
        <w:pStyle w:val="af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2. Осуществлять подготовку, размещение товаров в торговом зале и выкладку на торгово-технологическом оборудовании.</w:t>
      </w:r>
    </w:p>
    <w:p w:rsidR="00DA4793" w:rsidRPr="00B67490" w:rsidRDefault="00DA4793" w:rsidP="00B56458">
      <w:pPr>
        <w:pStyle w:val="af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3. 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</w:r>
    </w:p>
    <w:p w:rsidR="00DA4793" w:rsidRPr="00B67490" w:rsidRDefault="00DA4793" w:rsidP="00B56458">
      <w:pPr>
        <w:pStyle w:val="af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4. Осуществлять контроль за сохранностью товарно-материальных ценностей.</w:t>
      </w:r>
    </w:p>
    <w:p w:rsidR="00DA4793" w:rsidRDefault="00DA4793" w:rsidP="00D21EB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может быть использованав дополнительном профессиональном образовании (в программах повышения квалификации и переподготовки) и профессиональной </w:t>
      </w:r>
      <w:r>
        <w:rPr>
          <w:rFonts w:ascii="Times New Roman" w:hAnsi="Times New Roman" w:cs="Times New Roman"/>
          <w:sz w:val="28"/>
          <w:szCs w:val="28"/>
        </w:rPr>
        <w:t>переподготовки рабочих в области торговли</w:t>
      </w:r>
      <w:r w:rsidRPr="00B67490">
        <w:rPr>
          <w:rFonts w:ascii="Times New Roman" w:hAnsi="Times New Roman" w:cs="Times New Roman"/>
          <w:sz w:val="28"/>
          <w:szCs w:val="28"/>
        </w:rPr>
        <w:t xml:space="preserve">, при наличии основного общего образования. Опыт работы не требуется. </w:t>
      </w:r>
    </w:p>
    <w:p w:rsidR="00725A91" w:rsidRPr="00725A91" w:rsidRDefault="00725A91" w:rsidP="00725A91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91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725A91">
        <w:rPr>
          <w:rFonts w:ascii="Times New Roman" w:hAnsi="Times New Roman" w:cs="Times New Roman"/>
          <w:sz w:val="28"/>
          <w:szCs w:val="28"/>
        </w:rPr>
        <w:t>дисциплина входит в профессиональный цикл.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725A9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67490">
        <w:rPr>
          <w:rFonts w:ascii="Times New Roman" w:hAnsi="Times New Roman" w:cs="Times New Roman"/>
          <w:b/>
          <w:bCs/>
          <w:sz w:val="28"/>
          <w:szCs w:val="28"/>
        </w:rPr>
        <w:t>. Цели и задачи модуля – требования к результатам освоения модуля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7490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</w:p>
    <w:p w:rsidR="00DA4793" w:rsidRPr="00B67490" w:rsidRDefault="00DA4793" w:rsidP="00B5645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обслуживания покупателей;</w:t>
      </w:r>
    </w:p>
    <w:p w:rsidR="00DA4793" w:rsidRPr="00B67490" w:rsidRDefault="00DA4793" w:rsidP="00B5645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продажи различных групп непродовольственных  товаров;</w:t>
      </w:r>
    </w:p>
    <w:p w:rsidR="00DA4793" w:rsidRPr="00B67490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7490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DA4793" w:rsidRPr="00B67490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</w:p>
    <w:p w:rsidR="00DA4793" w:rsidRPr="00B67490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оценивать качество по органолептическим показателям;</w:t>
      </w:r>
    </w:p>
    <w:p w:rsidR="00DA4793" w:rsidRPr="00B67490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lastRenderedPageBreak/>
        <w:t>консультировать о свойствах и правилах эксплуатации товаров;</w:t>
      </w:r>
    </w:p>
    <w:p w:rsidR="00DA4793" w:rsidRPr="00B67490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расшифровывать маркировку, клеймение и символы по уходу;</w:t>
      </w:r>
    </w:p>
    <w:p w:rsidR="00DA4793" w:rsidRPr="00B67490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490">
        <w:rPr>
          <w:rFonts w:ascii="Times New Roman" w:hAnsi="Times New Roman" w:cs="Times New Roman"/>
          <w:sz w:val="28"/>
          <w:szCs w:val="28"/>
        </w:rPr>
        <w:t>идентифицировать отдельные виды мебели для торговых организаций;</w:t>
      </w:r>
    </w:p>
    <w:p w:rsidR="00DA4793" w:rsidRPr="00E27565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производить подготовку к работе весоизмерительного оборудования;</w:t>
      </w:r>
    </w:p>
    <w:p w:rsidR="00DA4793" w:rsidRPr="00E27565" w:rsidRDefault="00DA4793" w:rsidP="00B5645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производить взвешивание товаров отдельных товарных групп;</w:t>
      </w:r>
    </w:p>
    <w:p w:rsidR="00DA4793" w:rsidRPr="00E27565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7565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факторы, формирующие и сохраняющие потребительские свойства товаров     различных товарных групп;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классификацию и ассортимент различных товарных групп непродовольственных товаров;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показатели качества, дефекты, градации качества, упаковку, маркировку и хранение непродовольственных товаров, назначение, классификацию мебели для торговых организаций и требования, предъявляемые к ней;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назначение, классификацию торгового инвентаря;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назначение и классификацию систем защиты товаров, порядок их использования;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устройство и правила эксплуатации весоизмерительного оборудования;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закон о защите прав потребителей;</w:t>
      </w:r>
    </w:p>
    <w:p w:rsidR="00DA4793" w:rsidRPr="00E27565" w:rsidRDefault="00DA4793" w:rsidP="00B56458">
      <w:pPr>
        <w:numPr>
          <w:ilvl w:val="0"/>
          <w:numId w:val="38"/>
        </w:numPr>
        <w:tabs>
          <w:tab w:val="clear" w:pos="144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правила охраны труда.</w:t>
      </w:r>
    </w:p>
    <w:p w:rsidR="00DA4793" w:rsidRPr="00E27565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hanging="207"/>
        <w:rPr>
          <w:rFonts w:ascii="Times New Roman" w:hAnsi="Times New Roman" w:cs="Times New Roman"/>
          <w:b/>
          <w:bCs/>
          <w:sz w:val="28"/>
          <w:szCs w:val="28"/>
        </w:rPr>
      </w:pPr>
    </w:p>
    <w:p w:rsidR="00DA4793" w:rsidRPr="00E27565" w:rsidRDefault="00725A91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DA4793" w:rsidRPr="00E27565">
        <w:rPr>
          <w:rFonts w:ascii="Times New Roman" w:hAnsi="Times New Roman" w:cs="Times New Roman"/>
          <w:b/>
          <w:bCs/>
          <w:sz w:val="28"/>
          <w:szCs w:val="28"/>
        </w:rPr>
        <w:t>. Рекомендуемое количество часов на освоение программы профессионального модуля:</w:t>
      </w:r>
    </w:p>
    <w:p w:rsidR="00DA4793" w:rsidRPr="00E27565" w:rsidRDefault="00DA4793" w:rsidP="00B56458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–</w:t>
      </w:r>
      <w:r w:rsidRPr="006948E7">
        <w:rPr>
          <w:rFonts w:ascii="Times New Roman" w:hAnsi="Times New Roman" w:cs="Times New Roman"/>
          <w:b/>
          <w:sz w:val="28"/>
          <w:szCs w:val="28"/>
        </w:rPr>
        <w:t>777</w:t>
      </w:r>
      <w:r w:rsidRPr="00E27565">
        <w:rPr>
          <w:rFonts w:ascii="Times New Roman" w:hAnsi="Times New Roman" w:cs="Times New Roman"/>
          <w:sz w:val="28"/>
          <w:szCs w:val="28"/>
        </w:rPr>
        <w:t xml:space="preserve">  часов, в том числе:</w:t>
      </w:r>
    </w:p>
    <w:p w:rsidR="00DA4793" w:rsidRPr="00E27565" w:rsidRDefault="00DA4793" w:rsidP="00B564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Pr="006948E7">
        <w:rPr>
          <w:rFonts w:ascii="Times New Roman" w:hAnsi="Times New Roman" w:cs="Times New Roman"/>
          <w:b/>
          <w:sz w:val="28"/>
          <w:szCs w:val="28"/>
        </w:rPr>
        <w:t xml:space="preserve">285 </w:t>
      </w:r>
      <w:r w:rsidRPr="00E27565">
        <w:rPr>
          <w:rFonts w:ascii="Times New Roman" w:hAnsi="Times New Roman" w:cs="Times New Roman"/>
          <w:sz w:val="28"/>
          <w:szCs w:val="28"/>
        </w:rPr>
        <w:t>часов, включая:</w:t>
      </w:r>
    </w:p>
    <w:p w:rsidR="00DA4793" w:rsidRPr="00E27565" w:rsidRDefault="00DA4793" w:rsidP="00B564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– </w:t>
      </w:r>
      <w:r w:rsidRPr="006948E7">
        <w:rPr>
          <w:rFonts w:ascii="Times New Roman" w:hAnsi="Times New Roman" w:cs="Times New Roman"/>
          <w:b/>
          <w:sz w:val="28"/>
          <w:szCs w:val="28"/>
        </w:rPr>
        <w:t>190</w:t>
      </w:r>
      <w:r w:rsidR="006948E7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E27565">
        <w:rPr>
          <w:rFonts w:ascii="Times New Roman" w:hAnsi="Times New Roman" w:cs="Times New Roman"/>
          <w:sz w:val="28"/>
          <w:szCs w:val="28"/>
        </w:rPr>
        <w:t>;</w:t>
      </w:r>
    </w:p>
    <w:p w:rsidR="00DA4793" w:rsidRPr="00E27565" w:rsidRDefault="00DA4793" w:rsidP="00B564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самостоятельной работы обучающегося –</w:t>
      </w:r>
      <w:r w:rsidRPr="006948E7">
        <w:rPr>
          <w:rFonts w:ascii="Times New Roman" w:hAnsi="Times New Roman" w:cs="Times New Roman"/>
          <w:b/>
          <w:sz w:val="28"/>
          <w:szCs w:val="28"/>
        </w:rPr>
        <w:t xml:space="preserve"> 95</w:t>
      </w:r>
      <w:r w:rsidR="006948E7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E27565">
        <w:rPr>
          <w:rFonts w:ascii="Times New Roman" w:hAnsi="Times New Roman" w:cs="Times New Roman"/>
          <w:sz w:val="28"/>
          <w:szCs w:val="28"/>
        </w:rPr>
        <w:t>;</w:t>
      </w:r>
    </w:p>
    <w:p w:rsidR="00DA4793" w:rsidRPr="00E27565" w:rsidRDefault="00DA4793" w:rsidP="00B564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E27565">
        <w:rPr>
          <w:rFonts w:ascii="Times New Roman" w:hAnsi="Times New Roman" w:cs="Times New Roman"/>
          <w:sz w:val="28"/>
          <w:szCs w:val="28"/>
        </w:rPr>
        <w:t>учебной и п</w:t>
      </w:r>
      <w:r>
        <w:rPr>
          <w:rFonts w:ascii="Times New Roman" w:hAnsi="Times New Roman" w:cs="Times New Roman"/>
          <w:sz w:val="28"/>
          <w:szCs w:val="28"/>
        </w:rPr>
        <w:t xml:space="preserve">роизводственной практики –   </w:t>
      </w:r>
      <w:r w:rsidRPr="006948E7">
        <w:rPr>
          <w:rFonts w:ascii="Times New Roman" w:hAnsi="Times New Roman" w:cs="Times New Roman"/>
          <w:b/>
          <w:sz w:val="28"/>
          <w:szCs w:val="28"/>
        </w:rPr>
        <w:t>492</w:t>
      </w:r>
      <w:r w:rsidRPr="00E27565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DA4793" w:rsidRPr="00E27565" w:rsidRDefault="00DA4793" w:rsidP="00B5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4793" w:rsidRPr="00B56458" w:rsidRDefault="00DA4793" w:rsidP="00B564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E193F">
        <w:rPr>
          <w:b/>
          <w:bCs/>
          <w:caps/>
        </w:rPr>
        <w:br w:type="page"/>
      </w:r>
      <w:r w:rsidRPr="00B56458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F63200" w:rsidRPr="00F63200" w:rsidRDefault="00DA4793" w:rsidP="00B56458">
      <w:pPr>
        <w:jc w:val="both"/>
        <w:rPr>
          <w:rFonts w:ascii="Times New Roman" w:hAnsi="Times New Roman" w:cs="Times New Roman"/>
          <w:sz w:val="28"/>
          <w:szCs w:val="28"/>
        </w:rPr>
      </w:pPr>
      <w:r w:rsidRPr="00B56458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 видом профессиональной деятельности </w:t>
      </w:r>
      <w:r w:rsidRPr="00B56458">
        <w:rPr>
          <w:rFonts w:ascii="Times New Roman" w:hAnsi="Times New Roman" w:cs="Times New Roman"/>
          <w:b/>
          <w:bCs/>
          <w:sz w:val="28"/>
          <w:szCs w:val="28"/>
        </w:rPr>
        <w:t>Продажа непродовольственных товаров</w:t>
      </w:r>
      <w:r w:rsidR="00F6320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DA4793" w:rsidRPr="00B5645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4793" w:rsidRPr="00B56458" w:rsidRDefault="00DA4793" w:rsidP="00D21D2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93" w:rsidRPr="00B56458" w:rsidRDefault="00DA4793" w:rsidP="00D21D2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DA4793" w:rsidRPr="00B56458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DA4793" w:rsidRPr="00B56458" w:rsidRDefault="00DA4793" w:rsidP="00D21D2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ПК. 1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DA4793" w:rsidRPr="00B56458" w:rsidRDefault="00DA4793" w:rsidP="00D21D2B">
            <w:pPr>
              <w:pStyle w:val="af1"/>
              <w:tabs>
                <w:tab w:val="left" w:pos="1620"/>
                <w:tab w:val="left" w:pos="198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DA4793" w:rsidRPr="00B56458">
        <w:tc>
          <w:tcPr>
            <w:tcW w:w="833" w:type="pct"/>
            <w:tcBorders>
              <w:left w:val="single" w:sz="12" w:space="0" w:color="auto"/>
            </w:tcBorders>
          </w:tcPr>
          <w:p w:rsidR="00DA4793" w:rsidRPr="00B56458" w:rsidRDefault="00DA4793" w:rsidP="00D21D2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ПК. 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A4793" w:rsidRPr="00B56458" w:rsidRDefault="00DA4793" w:rsidP="00D21D2B">
            <w:pPr>
              <w:pStyle w:val="af1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DA4793" w:rsidRPr="00B56458">
        <w:tc>
          <w:tcPr>
            <w:tcW w:w="833" w:type="pct"/>
            <w:tcBorders>
              <w:left w:val="single" w:sz="12" w:space="0" w:color="auto"/>
            </w:tcBorders>
          </w:tcPr>
          <w:p w:rsidR="00DA4793" w:rsidRPr="00B56458" w:rsidRDefault="00DA4793" w:rsidP="00D21D2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ПК. 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A4793" w:rsidRPr="00B56458" w:rsidRDefault="00DA4793" w:rsidP="00D21D2B">
            <w:pPr>
              <w:pStyle w:val="af1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DA4793" w:rsidRPr="00B56458">
        <w:tc>
          <w:tcPr>
            <w:tcW w:w="833" w:type="pct"/>
            <w:tcBorders>
              <w:left w:val="single" w:sz="12" w:space="0" w:color="auto"/>
            </w:tcBorders>
          </w:tcPr>
          <w:p w:rsidR="00DA4793" w:rsidRPr="00B56458" w:rsidRDefault="00DA4793" w:rsidP="00D21D2B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ПК. 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DA4793" w:rsidRPr="00B56458" w:rsidRDefault="00DA4793" w:rsidP="00D21D2B">
            <w:pPr>
              <w:pStyle w:val="af1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458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за сохранностью товарно-материальных ценностей.</w:t>
            </w:r>
          </w:p>
        </w:tc>
      </w:tr>
      <w:tr w:rsidR="00F63200" w:rsidRPr="00B56458"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1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5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 6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.7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F63200" w:rsidRPr="00B56458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.8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F63200" w:rsidRPr="00F63200" w:rsidRDefault="00F63200" w:rsidP="00F632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200">
              <w:rPr>
                <w:rFonts w:ascii="Times New Roman" w:hAnsi="Times New Roman" w:cs="Times New Roman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DA4793" w:rsidRPr="00B56458" w:rsidRDefault="00DA4793" w:rsidP="001F51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781" w:type="dxa"/>
        <w:tblInd w:w="-34" w:type="dxa"/>
        <w:tblLook w:val="04A0" w:firstRow="1" w:lastRow="0" w:firstColumn="1" w:lastColumn="0" w:noHBand="0" w:noVBand="1"/>
      </w:tblPr>
      <w:tblGrid>
        <w:gridCol w:w="7372"/>
        <w:gridCol w:w="2409"/>
      </w:tblGrid>
      <w:tr w:rsidR="00F63200" w:rsidRPr="00F63200" w:rsidTr="00F63200">
        <w:trPr>
          <w:trHeight w:val="964"/>
        </w:trPr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/>
                <w:i/>
                <w:iCs/>
                <w:color w:val="000000"/>
                <w:spacing w:val="-7"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Код личностных ре</w:t>
            </w: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softHyphen/>
              <w:t>зультатов реализации программы воспитания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1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2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lastRenderedPageBreak/>
              <w:t>экономически активный и участвующий в студенческом и террито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риальном самоуправлении, в том числе на условиях добровольче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ства, продуктивно взаимодействующий и участвующий в деятельно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сти общественных организаций.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lastRenderedPageBreak/>
              <w:t>ЛР 2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Соблюдающий нормы правопорядка, следующий идеалам граждан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ского общества, обеспечения безопасности, прав и свобод граждан России. Лояльный к установкам и проявлениям представителей суб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культур, отличающий их от групп с деструктивным и девиантным поведением. Демонстрирующий неприятие и предупреждающий со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циально опасное поведение окружающих.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3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2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Проявляющий и демонстрирующий уважение к людям труда, осо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знающий ценность собственного труда. Стремящийся к формирова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нию в сетевой среде личностно и профессионального конструктив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ного «цифрового следа».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ЛР </w:t>
            </w: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4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2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Демонстрирующий приверженность к родной культуре, историче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ской памяти на основе любви к Родине, родному народу, малой ро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дине, принятию традиционных ценностей многонационального народа России.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5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0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6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Осознающий приоритетную ценность личности человека; уважаю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7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8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Соблюдающий и пропагандирующий правила здорового и безопас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ного образа жизни, спорта; предупреждающий либо преодолеваю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9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10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11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12</w:t>
            </w:r>
          </w:p>
        </w:tc>
      </w:tr>
      <w:tr w:rsidR="00F63200" w:rsidRPr="00F63200" w:rsidTr="00F63200">
        <w:tc>
          <w:tcPr>
            <w:tcW w:w="9781" w:type="dxa"/>
            <w:gridSpan w:val="2"/>
          </w:tcPr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lastRenderedPageBreak/>
              <w:t>цизма, противодействия коррупции и экстремизму, обладающий си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стемным мышлением и умением принимать решение в условиях риска и неопределенности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lastRenderedPageBreak/>
              <w:t>ЛР 13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17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Готовый соответствовать ожиданиям работодателей: проектно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мыслящий, эффективно взаимодействующий с членами команды и сотрудничающий с другими людьми, осознанно выполняющий про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фессиональные требования, ответственный, пунктуальный, дисци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плинированный, трудолюбивый, критически мыслящий, нацеленный на достижение поставленных целей; демонстрирующий профессио</w:t>
            </w: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softHyphen/>
              <w:t>нальную жизнестойкость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14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322" w:lineRule="exact"/>
              <w:jc w:val="both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ЛР 15</w:t>
            </w:r>
          </w:p>
        </w:tc>
      </w:tr>
      <w:tr w:rsidR="00F63200" w:rsidRPr="00F63200" w:rsidTr="00F63200">
        <w:tc>
          <w:tcPr>
            <w:tcW w:w="9781" w:type="dxa"/>
            <w:gridSpan w:val="2"/>
          </w:tcPr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Личностные результаты</w:t>
            </w:r>
          </w:p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реализации программы воспитания, определенные субъектами образовательного процесса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Способный ставить перед собой цели под возникающие жизненные задачи, подбирать способы решения и средства развития, содействующий поддержанию престижа своей профессии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16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средств.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17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Разносторонне развитый, активно выражающий отношение к преобразованию общественных пространств, корпоративному дизайну, товарным знакам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18</w:t>
            </w:r>
          </w:p>
        </w:tc>
      </w:tr>
      <w:tr w:rsidR="00F63200" w:rsidRPr="00F63200" w:rsidTr="00F63200">
        <w:tc>
          <w:tcPr>
            <w:tcW w:w="7372" w:type="dxa"/>
          </w:tcPr>
          <w:p w:rsidR="00F63200" w:rsidRPr="00F63200" w:rsidRDefault="00F63200" w:rsidP="00F63200">
            <w:pPr>
              <w:widowControl w:val="0"/>
              <w:spacing w:after="0" w:line="240" w:lineRule="auto"/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Экономически активный, предприимчивый, готовый к самозанятости в условиях развития региона</w:t>
            </w:r>
          </w:p>
        </w:tc>
        <w:tc>
          <w:tcPr>
            <w:tcW w:w="2409" w:type="dxa"/>
          </w:tcPr>
          <w:p w:rsidR="00F63200" w:rsidRPr="00F63200" w:rsidRDefault="00F63200" w:rsidP="00F63200">
            <w:pPr>
              <w:widowControl w:val="0"/>
              <w:spacing w:after="0" w:line="220" w:lineRule="exact"/>
              <w:jc w:val="center"/>
              <w:rPr>
                <w:rFonts w:cs="Times New Roman"/>
                <w:color w:val="000000"/>
                <w:spacing w:val="-2"/>
                <w:sz w:val="24"/>
                <w:szCs w:val="24"/>
              </w:rPr>
            </w:pPr>
            <w:r w:rsidRPr="00F63200">
              <w:rPr>
                <w:rFonts w:cs="Times New Roman"/>
                <w:color w:val="000000"/>
                <w:spacing w:val="-2"/>
                <w:sz w:val="24"/>
                <w:szCs w:val="24"/>
              </w:rPr>
              <w:t>ЛР 19</w:t>
            </w:r>
          </w:p>
        </w:tc>
      </w:tr>
    </w:tbl>
    <w:p w:rsidR="00DA4793" w:rsidRPr="00F63200" w:rsidRDefault="00DA4793" w:rsidP="001F5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  <w:sectPr w:rsidR="00DA4793" w:rsidRPr="00F63200" w:rsidSect="00890DBC">
          <w:footerReference w:type="default" r:id="rId12"/>
          <w:pgSz w:w="11907" w:h="16840"/>
          <w:pgMar w:top="1134" w:right="851" w:bottom="992" w:left="1418" w:header="709" w:footer="709" w:gutter="0"/>
          <w:pgNumType w:start="4"/>
          <w:cols w:space="720"/>
        </w:sectPr>
      </w:pPr>
    </w:p>
    <w:p w:rsidR="00DA4793" w:rsidRPr="00E27565" w:rsidRDefault="00DA4793" w:rsidP="001F51D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27565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СТРУКТУРА и  содержание профессионального модуля</w:t>
      </w:r>
    </w:p>
    <w:p w:rsidR="00DA4793" w:rsidRPr="00E27565" w:rsidRDefault="00DA4793" w:rsidP="001F51D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27565">
        <w:rPr>
          <w:rFonts w:ascii="Times New Roman" w:hAnsi="Times New Roman" w:cs="Times New Roman"/>
          <w:b/>
          <w:bCs/>
          <w:sz w:val="28"/>
          <w:szCs w:val="28"/>
        </w:rPr>
        <w:t xml:space="preserve">3.1. Тематический план профессионального модуля </w:t>
      </w:r>
    </w:p>
    <w:p w:rsidR="00DA4793" w:rsidRPr="003E193F" w:rsidRDefault="00DA4793" w:rsidP="001F51D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</w:p>
    <w:tbl>
      <w:tblPr>
        <w:tblW w:w="507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3634"/>
        <w:gridCol w:w="1726"/>
        <w:gridCol w:w="928"/>
        <w:gridCol w:w="1702"/>
        <w:gridCol w:w="1887"/>
        <w:gridCol w:w="1219"/>
        <w:gridCol w:w="2017"/>
      </w:tblGrid>
      <w:tr w:rsidR="00DA4793" w:rsidRPr="003E193F">
        <w:trPr>
          <w:trHeight w:val="435"/>
        </w:trPr>
        <w:tc>
          <w:tcPr>
            <w:tcW w:w="677" w:type="pct"/>
            <w:vMerge w:val="restar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Кодыпрофессиональныхкомпетенций</w:t>
            </w:r>
          </w:p>
        </w:tc>
        <w:tc>
          <w:tcPr>
            <w:tcW w:w="1198" w:type="pct"/>
            <w:vMerge w:val="restar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569" w:type="pct"/>
            <w:vMerge w:val="restar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часов</w:t>
            </w:r>
          </w:p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DA4793" w:rsidRPr="003E193F">
        <w:trPr>
          <w:trHeight w:val="435"/>
        </w:trPr>
        <w:tc>
          <w:tcPr>
            <w:tcW w:w="677" w:type="pct"/>
            <w:vMerge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8" w:type="pct"/>
            <w:vMerge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vMerge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pct"/>
            <w:gridSpan w:val="2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22" w:type="pct"/>
            <w:vMerge w:val="restar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обучающегося, </w:t>
            </w:r>
          </w:p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02" w:type="pct"/>
            <w:vMerge w:val="restar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Учебная,</w:t>
            </w:r>
          </w:p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665" w:type="pct"/>
            <w:vMerge w:val="restar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Производственная,</w:t>
            </w:r>
          </w:p>
          <w:p w:rsidR="00DA4793" w:rsidRPr="00CC6807" w:rsidRDefault="00DA4793" w:rsidP="00D21D2B">
            <w:pPr>
              <w:pStyle w:val="2"/>
              <w:widowControl w:val="0"/>
              <w:ind w:left="72" w:firstLine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часов</w:t>
            </w:r>
          </w:p>
          <w:p w:rsidR="00DA4793" w:rsidRPr="00CC6807" w:rsidRDefault="00DA4793" w:rsidP="00D21D2B">
            <w:pPr>
              <w:pStyle w:val="2"/>
              <w:widowControl w:val="0"/>
              <w:ind w:left="72" w:hanging="8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A4793" w:rsidRPr="003E193F">
        <w:trPr>
          <w:trHeight w:val="390"/>
        </w:trPr>
        <w:tc>
          <w:tcPr>
            <w:tcW w:w="677" w:type="pct"/>
            <w:vMerge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8" w:type="pct"/>
            <w:vMerge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vMerge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лабораторные работы и практические занятия,</w:t>
            </w:r>
          </w:p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  <w:vMerge/>
          </w:tcPr>
          <w:p w:rsidR="00DA4793" w:rsidRPr="00CC6807" w:rsidRDefault="00DA4793" w:rsidP="00D21D2B">
            <w:pPr>
              <w:pStyle w:val="2"/>
              <w:widowControl w:val="0"/>
              <w:ind w:left="72" w:firstLine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98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9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2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5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</w:t>
            </w:r>
          </w:p>
          <w:p w:rsidR="00DA4793" w:rsidRPr="00CC6807" w:rsidRDefault="00DA4793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8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Распознавание ассортимента, определение качества и   комплектности непродовольственных товаров.</w:t>
            </w:r>
          </w:p>
        </w:tc>
        <w:tc>
          <w:tcPr>
            <w:tcW w:w="569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285</w:t>
            </w:r>
          </w:p>
        </w:tc>
        <w:tc>
          <w:tcPr>
            <w:tcW w:w="306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2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75</w:t>
            </w:r>
          </w:p>
        </w:tc>
        <w:tc>
          <w:tcPr>
            <w:tcW w:w="402" w:type="pct"/>
          </w:tcPr>
          <w:p w:rsidR="00DA4793" w:rsidRPr="00CC6807" w:rsidRDefault="00DA4793" w:rsidP="00D21D2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65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2</w:t>
            </w:r>
          </w:p>
        </w:tc>
        <w:tc>
          <w:tcPr>
            <w:tcW w:w="1198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Осуществлениепродажи,  выкладки  и  размещения непродовольственных товаров в торговом зале.</w:t>
            </w:r>
          </w:p>
        </w:tc>
        <w:tc>
          <w:tcPr>
            <w:tcW w:w="569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87</w:t>
            </w:r>
          </w:p>
        </w:tc>
        <w:tc>
          <w:tcPr>
            <w:tcW w:w="306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40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65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3,4</w:t>
            </w:r>
          </w:p>
        </w:tc>
        <w:tc>
          <w:tcPr>
            <w:tcW w:w="1198" w:type="pct"/>
          </w:tcPr>
          <w:p w:rsidR="00DA4793" w:rsidRPr="00CC6807" w:rsidRDefault="00DA4793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3. </w:t>
            </w: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Обслуживание покупателей, иконтроль за сохранностью товароматериальных ценностей</w:t>
            </w:r>
          </w:p>
        </w:tc>
        <w:tc>
          <w:tcPr>
            <w:tcW w:w="569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93</w:t>
            </w:r>
          </w:p>
        </w:tc>
        <w:tc>
          <w:tcPr>
            <w:tcW w:w="306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402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65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8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Производственная практика</w:t>
            </w: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, часов</w:t>
            </w:r>
            <w:r w:rsidRPr="00CC680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(если предусмотрена итоговая (концентрированная) практика)</w:t>
            </w:r>
          </w:p>
        </w:tc>
        <w:tc>
          <w:tcPr>
            <w:tcW w:w="569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1891" w:type="pct"/>
            <w:gridSpan w:val="4"/>
            <w:shd w:val="clear" w:color="auto" w:fill="C0C0C0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</w:t>
            </w:r>
          </w:p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793" w:rsidRPr="003E193F">
        <w:tc>
          <w:tcPr>
            <w:tcW w:w="677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98" w:type="pct"/>
          </w:tcPr>
          <w:p w:rsidR="00DA4793" w:rsidRPr="00CC6807" w:rsidRDefault="00DA4793" w:rsidP="00D21D2B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569" w:type="pct"/>
          </w:tcPr>
          <w:p w:rsidR="00DA4793" w:rsidRPr="00FA6070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</w:t>
            </w:r>
          </w:p>
        </w:tc>
        <w:tc>
          <w:tcPr>
            <w:tcW w:w="306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561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22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95</w:t>
            </w:r>
          </w:p>
        </w:tc>
        <w:tc>
          <w:tcPr>
            <w:tcW w:w="402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665" w:type="pct"/>
          </w:tcPr>
          <w:p w:rsidR="00DA4793" w:rsidRPr="00CC6807" w:rsidRDefault="00DA479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</w:t>
            </w:r>
          </w:p>
        </w:tc>
      </w:tr>
    </w:tbl>
    <w:p w:rsidR="00DA4793" w:rsidRPr="003E193F" w:rsidRDefault="00DA4793" w:rsidP="001F51D7">
      <w:pPr>
        <w:spacing w:line="220" w:lineRule="exact"/>
        <w:rPr>
          <w:rFonts w:ascii="Times New Roman" w:hAnsi="Times New Roman" w:cs="Times New Roman"/>
          <w:i/>
          <w:iCs/>
          <w:sz w:val="24"/>
          <w:szCs w:val="24"/>
        </w:rPr>
      </w:pPr>
    </w:p>
    <w:p w:rsidR="00DA4793" w:rsidRPr="00761E6A" w:rsidRDefault="00DA4793" w:rsidP="001F51D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505E7" w:rsidRDefault="00DA4793" w:rsidP="00750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E27565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3.2. </w:t>
      </w:r>
      <w:r w:rsidRPr="00E27565">
        <w:rPr>
          <w:rFonts w:ascii="Times New Roman" w:hAnsi="Times New Roman" w:cs="Times New Roman"/>
          <w:b/>
          <w:bCs/>
          <w:sz w:val="28"/>
          <w:szCs w:val="28"/>
        </w:rPr>
        <w:t>Содержание обучения п</w:t>
      </w:r>
      <w:r w:rsidR="007505E7">
        <w:rPr>
          <w:rFonts w:ascii="Times New Roman" w:hAnsi="Times New Roman" w:cs="Times New Roman"/>
          <w:b/>
          <w:bCs/>
          <w:sz w:val="28"/>
          <w:szCs w:val="28"/>
        </w:rPr>
        <w:t>о профессиональному модулю (ПМ)</w:t>
      </w:r>
    </w:p>
    <w:p w:rsidR="007505E7" w:rsidRPr="007505E7" w:rsidRDefault="007505E7" w:rsidP="007505E7"/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6300"/>
        <w:gridCol w:w="1688"/>
        <w:gridCol w:w="1701"/>
        <w:gridCol w:w="1985"/>
      </w:tblGrid>
      <w:tr w:rsidR="00F63200" w:rsidRPr="003E193F" w:rsidTr="00F63200">
        <w:tc>
          <w:tcPr>
            <w:tcW w:w="3168" w:type="dxa"/>
          </w:tcPr>
          <w:p w:rsidR="00F63200" w:rsidRPr="00E27565" w:rsidRDefault="00F63200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2"/>
          </w:tcPr>
          <w:p w:rsidR="00F63200" w:rsidRPr="00E27565" w:rsidRDefault="00F63200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688" w:type="dxa"/>
          </w:tcPr>
          <w:p w:rsidR="00F63200" w:rsidRPr="00E27565" w:rsidRDefault="00F63200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</w:tcPr>
          <w:p w:rsidR="00F63200" w:rsidRPr="00E27565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ЛР,ОК</w:t>
            </w:r>
          </w:p>
        </w:tc>
        <w:tc>
          <w:tcPr>
            <w:tcW w:w="1985" w:type="dxa"/>
          </w:tcPr>
          <w:p w:rsidR="00F63200" w:rsidRPr="00E27565" w:rsidRDefault="00F63200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F63200" w:rsidRPr="003E193F" w:rsidTr="00610468">
        <w:tc>
          <w:tcPr>
            <w:tcW w:w="3168" w:type="dxa"/>
          </w:tcPr>
          <w:p w:rsidR="00F63200" w:rsidRPr="00F63200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3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40" w:type="dxa"/>
            <w:gridSpan w:val="2"/>
          </w:tcPr>
          <w:p w:rsidR="00F63200" w:rsidRPr="00F63200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3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</w:tcPr>
          <w:p w:rsidR="00F63200" w:rsidRPr="00F63200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32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63200" w:rsidRPr="00F63200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20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F63200" w:rsidRPr="00F63200" w:rsidRDefault="00F63200" w:rsidP="00F6320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20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07C76" w:rsidRPr="003E193F" w:rsidTr="00610468">
        <w:tc>
          <w:tcPr>
            <w:tcW w:w="3168" w:type="dxa"/>
          </w:tcPr>
          <w:p w:rsidR="00D07C76" w:rsidRPr="00E27565" w:rsidRDefault="00D07C76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Распознавание ассортимента, определение качества и   комплектности непродовольственных товаров.</w:t>
            </w:r>
          </w:p>
        </w:tc>
        <w:tc>
          <w:tcPr>
            <w:tcW w:w="6840" w:type="dxa"/>
            <w:gridSpan w:val="2"/>
          </w:tcPr>
          <w:p w:rsidR="00D07C76" w:rsidRPr="00E27565" w:rsidRDefault="00D07C76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</w:tcPr>
          <w:p w:rsidR="00D07C76" w:rsidRPr="00E27565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285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07C76" w:rsidRPr="00C83238" w:rsidRDefault="00003814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Default="00404539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Pr="00404539" w:rsidRDefault="00404539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</w:tc>
        <w:tc>
          <w:tcPr>
            <w:tcW w:w="1985" w:type="dxa"/>
            <w:vMerge w:val="restart"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</w:tcPr>
          <w:p w:rsidR="00D07C76" w:rsidRPr="00E27565" w:rsidRDefault="00D07C76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МДК 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  <w:p w:rsidR="00D07C76" w:rsidRPr="00E27565" w:rsidRDefault="00D07C76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6840" w:type="dxa"/>
            <w:gridSpan w:val="2"/>
          </w:tcPr>
          <w:p w:rsidR="00D07C76" w:rsidRPr="00E27565" w:rsidRDefault="00D07C76" w:rsidP="00761E6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</w:tcPr>
          <w:p w:rsidR="00D07C76" w:rsidRPr="00E27565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75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Тема 1.1. Введение в товароведение непродовольственных товаров</w:t>
            </w:r>
          </w:p>
        </w:tc>
        <w:tc>
          <w:tcPr>
            <w:tcW w:w="6840" w:type="dxa"/>
            <w:gridSpan w:val="2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 xml:space="preserve">Товароведная характеристика непродовольственных товаров. </w:t>
            </w:r>
          </w:p>
        </w:tc>
        <w:tc>
          <w:tcPr>
            <w:tcW w:w="1688" w:type="dxa"/>
          </w:tcPr>
          <w:p w:rsidR="00D07C76" w:rsidRPr="00761E6A" w:rsidRDefault="00610468" w:rsidP="0061046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Качество товаров. Свойства и показатели ассортимента, кодирование, маркировка, расшифровка обозначений.</w:t>
            </w:r>
          </w:p>
        </w:tc>
        <w:tc>
          <w:tcPr>
            <w:tcW w:w="1688" w:type="dxa"/>
          </w:tcPr>
          <w:p w:rsidR="00D07C76" w:rsidRPr="00761E6A" w:rsidRDefault="00610468" w:rsidP="0061046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vMerge w:val="restart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товара. Упаковка, маркировка товара. Составление таблицы показателей качества.</w:t>
            </w:r>
          </w:p>
        </w:tc>
        <w:tc>
          <w:tcPr>
            <w:tcW w:w="1688" w:type="dxa"/>
            <w:vMerge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Тема 1.2. Текстильные товары</w:t>
            </w:r>
          </w:p>
        </w:tc>
        <w:tc>
          <w:tcPr>
            <w:tcW w:w="6840" w:type="dxa"/>
            <w:gridSpan w:val="2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14 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4045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D07C76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404539" w:rsidRPr="00761E6A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C0C0C0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Текстильные волокна, классификация.</w:t>
            </w:r>
          </w:p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D07C76" w:rsidRPr="00761E6A" w:rsidRDefault="00610468" w:rsidP="0061046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 xml:space="preserve">Пряжа и нити. Дефекты текстильных нитей. Классификация и характеристика ткацких переплетений. Дефекты ткачества. </w:t>
            </w:r>
          </w:p>
        </w:tc>
        <w:tc>
          <w:tcPr>
            <w:tcW w:w="1688" w:type="dxa"/>
          </w:tcPr>
          <w:p w:rsidR="00D07C76" w:rsidRPr="00761E6A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685"/>
        </w:trPr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Отделка тканей. Потребительские свойства тканей.</w:t>
            </w:r>
          </w:p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Ассортимент тканей: хлопчатобумажных, льняных, шерстяных, шелковых.</w:t>
            </w:r>
          </w:p>
        </w:tc>
        <w:tc>
          <w:tcPr>
            <w:tcW w:w="1688" w:type="dxa"/>
          </w:tcPr>
          <w:p w:rsidR="00D07C76" w:rsidRPr="00761E6A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Нетканые материалы. Искусственные меха.</w:t>
            </w:r>
          </w:p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D07C76" w:rsidRPr="00761E6A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00" w:type="dxa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Упаковка текстильных товаров, маркировка, хранение.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Оценка качества.</w:t>
            </w:r>
          </w:p>
        </w:tc>
        <w:tc>
          <w:tcPr>
            <w:tcW w:w="1688" w:type="dxa"/>
          </w:tcPr>
          <w:p w:rsidR="00D07C76" w:rsidRPr="00761E6A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688" w:type="dxa"/>
            <w:vMerge w:val="restart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D75370" w:rsidRDefault="00D07C76" w:rsidP="009B4BF3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Распознав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ание сырьевого состава волокон.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Исследование текстильных волокон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органолептическим методом</w:t>
            </w:r>
          </w:p>
        </w:tc>
        <w:tc>
          <w:tcPr>
            <w:tcW w:w="1688" w:type="dxa"/>
            <w:vMerge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ткацких переплетений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 отделок и видов тканей.</w:t>
            </w:r>
          </w:p>
        </w:tc>
        <w:tc>
          <w:tcPr>
            <w:tcW w:w="1688" w:type="dxa"/>
            <w:vMerge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6300" w:type="dxa"/>
          </w:tcPr>
          <w:p w:rsidR="00D07C76" w:rsidRPr="00D75370" w:rsidRDefault="00D07C76" w:rsidP="00ED2BE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Исследование тканей органолептическим методом. </w:t>
            </w:r>
          </w:p>
        </w:tc>
        <w:tc>
          <w:tcPr>
            <w:tcW w:w="1688" w:type="dxa"/>
            <w:vMerge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6300" w:type="dxa"/>
          </w:tcPr>
          <w:p w:rsidR="00D07C76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Исследование нетканых материалов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 органолептическим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Упаковка текстильных товаров.</w:t>
            </w:r>
          </w:p>
        </w:tc>
        <w:tc>
          <w:tcPr>
            <w:tcW w:w="1688" w:type="dxa"/>
            <w:vMerge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761E6A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1.3. Швейные и трикотажные товары</w:t>
            </w: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761E6A" w:rsidRDefault="00D07C76" w:rsidP="0061046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14 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D07C76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потребительские свойства и требования к одежде. Производство одежды. </w:t>
            </w:r>
          </w:p>
        </w:tc>
        <w:tc>
          <w:tcPr>
            <w:tcW w:w="1688" w:type="dxa"/>
          </w:tcPr>
          <w:p w:rsidR="00D07C76" w:rsidRPr="00761E6A" w:rsidRDefault="00610468" w:rsidP="0061046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685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и ассортимент швейных изделий. 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швейных изделий. Маркировка, упаковка и хранение.</w:t>
            </w:r>
          </w:p>
        </w:tc>
        <w:tc>
          <w:tcPr>
            <w:tcW w:w="1688" w:type="dxa"/>
          </w:tcPr>
          <w:p w:rsidR="00D07C76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422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Потребительские свойства трикотажных изделий.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Виды переплетений, отделок.</w:t>
            </w:r>
          </w:p>
        </w:tc>
        <w:tc>
          <w:tcPr>
            <w:tcW w:w="1688" w:type="dxa"/>
          </w:tcPr>
          <w:p w:rsidR="00D07C76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468" w:rsidRPr="003E193F" w:rsidTr="00C83238">
        <w:trPr>
          <w:trHeight w:val="470"/>
        </w:trPr>
        <w:tc>
          <w:tcPr>
            <w:tcW w:w="3168" w:type="dxa"/>
            <w:vMerge/>
          </w:tcPr>
          <w:p w:rsidR="00610468" w:rsidRPr="00761E6A" w:rsidRDefault="00610468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10468" w:rsidRPr="00D75370" w:rsidRDefault="00610468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0" w:type="dxa"/>
          </w:tcPr>
          <w:p w:rsidR="00610468" w:rsidRPr="00D75370" w:rsidRDefault="00610468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и ассортимент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трикотажных изделий.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 ассортимента трикотажных товаров.</w:t>
            </w:r>
          </w:p>
        </w:tc>
        <w:tc>
          <w:tcPr>
            <w:tcW w:w="1688" w:type="dxa"/>
          </w:tcPr>
          <w:p w:rsidR="00610468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610468" w:rsidRPr="00D07C76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10468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10468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трикотажных изделий. Маркировка, упаковка и хранение.</w:t>
            </w:r>
          </w:p>
        </w:tc>
        <w:tc>
          <w:tcPr>
            <w:tcW w:w="1688" w:type="dxa"/>
          </w:tcPr>
          <w:p w:rsidR="00D07C76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D75370" w:rsidRDefault="00D07C76" w:rsidP="00ED2BE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деталей швейных изделий,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качества швейных изделий.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размеров, ростов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видов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ассортимента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швейных изделий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Распознавание переплетений, отделок, ростов и видов трикотажных изделий.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Маркировка, упаковка и хранение швейных и трикотажных товаров. Проверка качества образцов трикотажных и швейных изделий.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141"/>
        </w:trPr>
        <w:tc>
          <w:tcPr>
            <w:tcW w:w="3168" w:type="dxa"/>
            <w:vMerge w:val="restart"/>
          </w:tcPr>
          <w:p w:rsidR="00D07C76" w:rsidRPr="00761E6A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1.4. Меховые товары</w:t>
            </w: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D07C76" w:rsidRDefault="00D07C76" w:rsidP="00404539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460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Пушно-меховое сырье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Основные свойства пушно-меховых полуфабрикатов. Ассортимент пушно-меховых полуфабрикатов. Виды мехового полуфабриката: зимние, весенние.</w:t>
            </w:r>
          </w:p>
        </w:tc>
        <w:tc>
          <w:tcPr>
            <w:tcW w:w="1688" w:type="dxa"/>
          </w:tcPr>
          <w:p w:rsidR="00D07C76" w:rsidRPr="00D7537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468" w:rsidRPr="003E193F" w:rsidTr="00610468">
        <w:tc>
          <w:tcPr>
            <w:tcW w:w="3168" w:type="dxa"/>
            <w:vMerge/>
          </w:tcPr>
          <w:p w:rsidR="00610468" w:rsidRPr="00761E6A" w:rsidRDefault="00610468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10468" w:rsidRPr="00D75370" w:rsidRDefault="00610468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6300" w:type="dxa"/>
          </w:tcPr>
          <w:p w:rsidR="00610468" w:rsidRPr="00D75370" w:rsidRDefault="00610468" w:rsidP="007F3653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Классификация пушно-меховых товаров.</w:t>
            </w:r>
          </w:p>
        </w:tc>
        <w:tc>
          <w:tcPr>
            <w:tcW w:w="1688" w:type="dxa"/>
          </w:tcPr>
          <w:p w:rsidR="00610468" w:rsidRPr="00D7537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610468" w:rsidRPr="00D07C76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610468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0468" w:rsidRPr="003E193F" w:rsidTr="00610468">
        <w:tc>
          <w:tcPr>
            <w:tcW w:w="3168" w:type="dxa"/>
            <w:vMerge/>
          </w:tcPr>
          <w:p w:rsidR="00610468" w:rsidRPr="00761E6A" w:rsidRDefault="00610468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610468" w:rsidRPr="00D75370" w:rsidRDefault="00610468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610468" w:rsidRPr="00D75370" w:rsidRDefault="00610468" w:rsidP="007F3653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Ассортимент меховых изделий. Верхняя меховая одежда. Женские меховые уборы. Головные уборы.</w:t>
            </w:r>
          </w:p>
        </w:tc>
        <w:tc>
          <w:tcPr>
            <w:tcW w:w="1688" w:type="dxa"/>
          </w:tcPr>
          <w:p w:rsidR="00610468" w:rsidRPr="00D7537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610468" w:rsidRPr="00D07C76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10468" w:rsidRPr="00D75370" w:rsidRDefault="00610468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476"/>
        </w:trPr>
        <w:tc>
          <w:tcPr>
            <w:tcW w:w="3168" w:type="dxa"/>
            <w:vMerge/>
          </w:tcPr>
          <w:p w:rsidR="00D07C76" w:rsidRPr="00761E6A" w:rsidRDefault="00D07C76" w:rsidP="00AE3B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AE3B25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D75370" w:rsidRDefault="00D07C76" w:rsidP="00AE3B25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Ассортимент меховых и овчинно-шубных изделий.</w:t>
            </w:r>
          </w:p>
          <w:p w:rsidR="00D07C76" w:rsidRPr="00D75370" w:rsidRDefault="00D07C76" w:rsidP="00AE3B25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Ассортимент меховых изделий.</w:t>
            </w:r>
          </w:p>
        </w:tc>
        <w:tc>
          <w:tcPr>
            <w:tcW w:w="1688" w:type="dxa"/>
          </w:tcPr>
          <w:p w:rsidR="00D07C76" w:rsidRPr="00D7537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AE3B25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AE3B25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D75370" w:rsidRDefault="00D07C76" w:rsidP="00AE3B25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меховых и овчинно-шубных изделий. Маркировка, упаковка и хранение меховых изделий.</w:t>
            </w:r>
          </w:p>
        </w:tc>
        <w:tc>
          <w:tcPr>
            <w:tcW w:w="1688" w:type="dxa"/>
          </w:tcPr>
          <w:p w:rsidR="00D07C76" w:rsidRPr="00D7537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688" w:type="dxa"/>
            <w:vMerge w:val="restart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D75370" w:rsidRDefault="00D07C76" w:rsidP="00AE3B25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свойства пушно-меховых полуфабрикатов.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мехового сырья.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меха, видов головных уборов и швейных меховых изделий.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видов овчинно-шубных изделий.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61E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1.5. Обувные товары</w:t>
            </w:r>
          </w:p>
          <w:p w:rsidR="00D07C76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Pr="00D07C76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688" w:type="dxa"/>
          </w:tcPr>
          <w:p w:rsidR="00D07C76" w:rsidRPr="00D07C76" w:rsidRDefault="00D07C76" w:rsidP="00D07C76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P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</w:t>
            </w:r>
          </w:p>
          <w:p w:rsidR="00404539" w:rsidRP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 </w:t>
            </w:r>
          </w:p>
          <w:p w:rsidR="00404539" w:rsidRP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D07C76" w:rsidRP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460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Кожевенные обувные материалы. 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Искусственные и синтетические обувные материалы.</w:t>
            </w:r>
          </w:p>
        </w:tc>
        <w:tc>
          <w:tcPr>
            <w:tcW w:w="1688" w:type="dxa"/>
          </w:tcPr>
          <w:p w:rsidR="00803810" w:rsidRPr="00803810" w:rsidRDefault="00803810" w:rsidP="00D07C76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7C76" w:rsidRPr="00D75370" w:rsidRDefault="00D07C76" w:rsidP="0080381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Производство обуви.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Методы крепления деталей обуви.</w:t>
            </w:r>
          </w:p>
        </w:tc>
        <w:tc>
          <w:tcPr>
            <w:tcW w:w="1688" w:type="dxa"/>
          </w:tcPr>
          <w:p w:rsidR="00803810" w:rsidRPr="00803810" w:rsidRDefault="00803810" w:rsidP="00D07C76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7C76" w:rsidRPr="00D75370" w:rsidRDefault="00D07C76" w:rsidP="00D07C76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D07C76" w:rsidRPr="00D75370" w:rsidRDefault="00D07C76" w:rsidP="00AE3B25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Классификация кожаной обуви.</w:t>
            </w:r>
          </w:p>
        </w:tc>
        <w:tc>
          <w:tcPr>
            <w:tcW w:w="1688" w:type="dxa"/>
          </w:tcPr>
          <w:p w:rsidR="00D07C76" w:rsidRPr="00D75370" w:rsidRDefault="00803810" w:rsidP="00D07C76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ссортимент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кожаной обуви.</w:t>
            </w: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Характеристика обуви по половозрастному назначению.</w:t>
            </w:r>
          </w:p>
        </w:tc>
        <w:tc>
          <w:tcPr>
            <w:tcW w:w="1688" w:type="dxa"/>
          </w:tcPr>
          <w:p w:rsidR="00D07C76" w:rsidRPr="00D75370" w:rsidRDefault="00803810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качеству кожаной обуви, маркировка, упаковка и хранение кожаной обуви. </w:t>
            </w:r>
          </w:p>
        </w:tc>
        <w:tc>
          <w:tcPr>
            <w:tcW w:w="1688" w:type="dxa"/>
          </w:tcPr>
          <w:p w:rsidR="00D07C76" w:rsidRPr="00D75370" w:rsidRDefault="00803810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C76" w:rsidRPr="003E193F" w:rsidTr="00610468">
        <w:trPr>
          <w:trHeight w:val="685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Резиновая обувь. Классификация и ассортимент. </w:t>
            </w:r>
          </w:p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резиновой обуви. Дефекты. Маркировка. Качество резиновой обуви.</w:t>
            </w:r>
          </w:p>
        </w:tc>
        <w:tc>
          <w:tcPr>
            <w:tcW w:w="1688" w:type="dxa"/>
          </w:tcPr>
          <w:p w:rsidR="00D07C76" w:rsidRPr="00D75370" w:rsidRDefault="00803810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Валяная обувь: сырье для производства, ассортимент, качество, маркировка, упаковка и хранение валяной обуви.</w:t>
            </w:r>
          </w:p>
        </w:tc>
        <w:tc>
          <w:tcPr>
            <w:tcW w:w="1688" w:type="dxa"/>
          </w:tcPr>
          <w:p w:rsidR="00D07C76" w:rsidRPr="00D75370" w:rsidRDefault="00803810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688" w:type="dxa"/>
            <w:vMerge w:val="restart"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761E6A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видов натуральных и искусственных кож для верха и низа обуви, методов крепления деталей обуви.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  <w:tcBorders>
              <w:top w:val="nil"/>
            </w:tcBorders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размера кожаной обуви. Чтение маркировочных данных обуви.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D75370" w:rsidRDefault="00D07C76" w:rsidP="00B032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6300" w:type="dxa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видов, половозрастное назначение, размер кожаной обуви.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Default="00D07C76" w:rsidP="00B0328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6300" w:type="dxa"/>
          </w:tcPr>
          <w:p w:rsidR="00D07C76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видов, размеров, назначение валяной и резиновой обуви. </w:t>
            </w:r>
          </w:p>
        </w:tc>
        <w:tc>
          <w:tcPr>
            <w:tcW w:w="1688" w:type="dxa"/>
            <w:vMerge/>
          </w:tcPr>
          <w:p w:rsidR="00D07C76" w:rsidRPr="00D75370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761E6A" w:rsidRDefault="00D07C76" w:rsidP="00D21D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1E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1.6. Галантерейные товары</w:t>
            </w:r>
          </w:p>
        </w:tc>
        <w:tc>
          <w:tcPr>
            <w:tcW w:w="6840" w:type="dxa"/>
            <w:gridSpan w:val="2"/>
          </w:tcPr>
          <w:p w:rsidR="00D07C76" w:rsidRPr="00D75370" w:rsidRDefault="00D07C76" w:rsidP="00D75370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D75370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B03288" w:rsidRDefault="00D07C76" w:rsidP="00D7537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404539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761E6A" w:rsidRDefault="00D07C76" w:rsidP="004045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761E6A" w:rsidRDefault="00D07C76" w:rsidP="00761E6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905"/>
        </w:trPr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C76" w:rsidRPr="00B03288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Классификация галантерейных товаров. Текстильная галантерея, ассортимент, требования к качеству.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Металлическая галантерея, ассортимент, требования к качеству.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Кожаная галантерея., ассортимент, требования к качеству.</w:t>
            </w:r>
          </w:p>
        </w:tc>
        <w:tc>
          <w:tcPr>
            <w:tcW w:w="1688" w:type="dxa"/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9832A1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832A1">
              <w:rPr>
                <w:rFonts w:ascii="Times New Roman" w:hAnsi="Times New Roman" w:cs="Times New Roman"/>
                <w:bCs/>
                <w:sz w:val="20"/>
                <w:szCs w:val="20"/>
              </w:rPr>
              <w:t>Галантерея из пластмасс и поделочных материалов,</w:t>
            </w:r>
            <w:r w:rsidRPr="009832A1">
              <w:rPr>
                <w:rFonts w:ascii="Times New Roman" w:hAnsi="Times New Roman" w:cs="Times New Roman"/>
                <w:sz w:val="20"/>
                <w:szCs w:val="20"/>
              </w:rPr>
              <w:t xml:space="preserve"> ассортимент, требования к качеству.</w:t>
            </w:r>
            <w:r w:rsidRPr="009832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Щетки и кисти для бритья, зеркала, ассортимент, требования к качеству.</w:t>
            </w:r>
          </w:p>
        </w:tc>
        <w:tc>
          <w:tcPr>
            <w:tcW w:w="1688" w:type="dxa"/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Определение ассортимента групп и сортности галантерейных товаров по исходному сырью.</w:t>
            </w:r>
          </w:p>
        </w:tc>
        <w:tc>
          <w:tcPr>
            <w:tcW w:w="1688" w:type="dxa"/>
            <w:vMerge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761E6A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галантерейных товаров разных групп. Составление таблицы показателей качества галантерейных товаров.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610468">
        <w:tc>
          <w:tcPr>
            <w:tcW w:w="3168" w:type="dxa"/>
            <w:vMerge w:val="restart"/>
          </w:tcPr>
          <w:p w:rsidR="00803810" w:rsidRPr="00B40038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1.7. </w:t>
            </w: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Парфюмерно-косметические товары</w:t>
            </w: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810" w:rsidRDefault="00803810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810" w:rsidRPr="00761E6A" w:rsidRDefault="00803810" w:rsidP="00B40038">
            <w:pPr>
              <w:pStyle w:val="af5"/>
            </w:pPr>
          </w:p>
        </w:tc>
        <w:tc>
          <w:tcPr>
            <w:tcW w:w="6840" w:type="dxa"/>
            <w:gridSpan w:val="2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688" w:type="dxa"/>
          </w:tcPr>
          <w:p w:rsidR="00803810" w:rsidRPr="00B839F7" w:rsidRDefault="00803810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803810" w:rsidRPr="00404539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14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803810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610468">
        <w:trPr>
          <w:trHeight w:val="910"/>
        </w:trPr>
        <w:tc>
          <w:tcPr>
            <w:tcW w:w="3168" w:type="dxa"/>
            <w:vMerge/>
          </w:tcPr>
          <w:p w:rsidR="00803810" w:rsidRPr="00761E6A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Парфюмерные товары. </w:t>
            </w: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Сырье для производства парфюмерии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. Классификация и ассортимент парфюмерных товаров. Требования к качеству, маркировка, фасовка, упаковка и хранение парфюмерных товаров.</w:t>
            </w:r>
          </w:p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Косметические товары, сырье, классификация и ассортимент.</w:t>
            </w:r>
          </w:p>
        </w:tc>
        <w:tc>
          <w:tcPr>
            <w:tcW w:w="1688" w:type="dxa"/>
          </w:tcPr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810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610468">
        <w:trPr>
          <w:trHeight w:val="418"/>
        </w:trPr>
        <w:tc>
          <w:tcPr>
            <w:tcW w:w="3168" w:type="dxa"/>
            <w:vMerge/>
          </w:tcPr>
          <w:p w:rsidR="00803810" w:rsidRPr="00761E6A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Косметические товары. Сырье, классификация. </w:t>
            </w: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Ассортимент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. Ассортимент средств для ухода за кожей, за волосами и кожей головы. Ассортимент декоративной косметики.Ассортимент средств гигиены полости рта.</w:t>
            </w:r>
          </w:p>
        </w:tc>
        <w:tc>
          <w:tcPr>
            <w:tcW w:w="1688" w:type="dxa"/>
          </w:tcPr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3810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810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610468">
        <w:tc>
          <w:tcPr>
            <w:tcW w:w="3168" w:type="dxa"/>
            <w:vMerge/>
          </w:tcPr>
          <w:p w:rsidR="00803810" w:rsidRPr="00761E6A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803810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качеству косметических товаров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маркировка, упаковка и хранении.</w:t>
            </w:r>
          </w:p>
        </w:tc>
        <w:tc>
          <w:tcPr>
            <w:tcW w:w="1688" w:type="dxa"/>
          </w:tcPr>
          <w:p w:rsidR="00803810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03810" w:rsidRPr="003E193F" w:rsidTr="00610468">
        <w:tc>
          <w:tcPr>
            <w:tcW w:w="3168" w:type="dxa"/>
            <w:vMerge/>
          </w:tcPr>
          <w:p w:rsidR="00803810" w:rsidRPr="00761E6A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688" w:type="dxa"/>
            <w:vMerge w:val="restart"/>
          </w:tcPr>
          <w:p w:rsidR="00803810" w:rsidRPr="00B839F7" w:rsidRDefault="00803810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803810">
        <w:trPr>
          <w:trHeight w:val="504"/>
        </w:trPr>
        <w:tc>
          <w:tcPr>
            <w:tcW w:w="3168" w:type="dxa"/>
            <w:vMerge/>
          </w:tcPr>
          <w:p w:rsidR="00803810" w:rsidRPr="003E193F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парфюмерных товаров. Требование к качеству, маркировка, фасовка, хранение.</w:t>
            </w:r>
          </w:p>
        </w:tc>
        <w:tc>
          <w:tcPr>
            <w:tcW w:w="1688" w:type="dxa"/>
            <w:vMerge/>
          </w:tcPr>
          <w:p w:rsidR="00803810" w:rsidRPr="00B839F7" w:rsidRDefault="00803810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810" w:rsidRPr="003E193F" w:rsidTr="00C83238">
        <w:trPr>
          <w:trHeight w:val="636"/>
        </w:trPr>
        <w:tc>
          <w:tcPr>
            <w:tcW w:w="3168" w:type="dxa"/>
            <w:vMerge/>
          </w:tcPr>
          <w:p w:rsidR="00803810" w:rsidRPr="003E193F" w:rsidRDefault="0080381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803810" w:rsidRPr="00B839F7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803810" w:rsidRDefault="00803810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косметических товаров и туалетного мыла. Составление таблицы показателей качества косметических товаров и туалетного мыла.</w:t>
            </w: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803810" w:rsidRPr="00B839F7" w:rsidRDefault="00803810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803810" w:rsidRPr="00B839F7" w:rsidRDefault="00803810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Тема1.8. </w:t>
            </w: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Посудохозяйственные товары</w:t>
            </w: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505E7" w:rsidRDefault="007505E7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505E7" w:rsidRDefault="007505E7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505E7" w:rsidRPr="007505E7" w:rsidRDefault="007505E7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D07C76" w:rsidRP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gridSpan w:val="2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688" w:type="dxa"/>
          </w:tcPr>
          <w:p w:rsidR="00D07C76" w:rsidRPr="00B839F7" w:rsidRDefault="00D07C76" w:rsidP="00B839F7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B839F7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rPr>
          <w:trHeight w:val="460"/>
        </w:trPr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Стеклянные бытовые товары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. Сырье для производства  стекла.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Классификация и ассортимент стеклянных изделий.</w:t>
            </w:r>
          </w:p>
        </w:tc>
        <w:tc>
          <w:tcPr>
            <w:tcW w:w="1688" w:type="dxa"/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803810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  <w:tcBorders>
              <w:top w:val="nil"/>
            </w:tcBorders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121B2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 к качествустеклянной посуды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, маркировка, транспортировка, хранение стеклоизделий.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803810">
        <w:trPr>
          <w:trHeight w:val="910"/>
        </w:trPr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Керамические товары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. Сырье для производства керамических товаров. Классификация и ассортимент керамических товаров.</w:t>
            </w:r>
          </w:p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керамических товаров, маркировка, упаковка и транспортировка керамических товаров.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803810">
        <w:trPr>
          <w:trHeight w:val="910"/>
        </w:trPr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B839F7" w:rsidRDefault="00D07C76" w:rsidP="00B839F7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Металлохозяйственныетовары:</w:t>
            </w:r>
            <w:r w:rsidRPr="00167D4E">
              <w:rPr>
                <w:rFonts w:ascii="Times New Roman" w:hAnsi="Times New Roman" w:cs="Times New Roman"/>
                <w:bCs/>
                <w:sz w:val="20"/>
                <w:szCs w:val="20"/>
              </w:rPr>
              <w:t>металлы и их сплавы,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классификация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металлохозяйственных  товаров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Металлическая посуда.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ассортимента.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Ассортимент ножев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ых товаров и столовых приборов. </w:t>
            </w: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Качество, маркировка, упаковка и хранение металлохозяйственных товаров.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D07C76" w:rsidRPr="00B839F7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B839F7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803810">
        <w:trPr>
          <w:trHeight w:val="685"/>
        </w:trPr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Товары из пластмасс: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классификация, характеристика ассортимента.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Ассортимент хозяйственных товаров из пластмасс. Требования к качеству, маркировка и хранение товаров из пластмасс.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D07C76" w:rsidRPr="00440FDA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803810">
        <w:trPr>
          <w:trHeight w:val="1150"/>
        </w:trPr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Товары бытовой химии: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 xml:space="preserve"> клеящие, абразивные, лакокрасочные, моющие, минеральные удобрения, средства защиты растений, средства для борьбы с насекомыми, нефтепродукты.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качеству, маркировка и хранение товаров бытовой химии.</w:t>
            </w: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D07C76" w:rsidRPr="00440FDA" w:rsidRDefault="00803810" w:rsidP="00803810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Pr="00D07C76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способов изготовления изделий из стекла, ассортимента стеклянных изделий.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Распознавание способов изготовления изделий из стекла.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Определение сортности изделий из стекла. Составление таблицы показателей качества изделий из стекла.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и групп разделок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фарфоровых и фаянсовых изделий, ассортимента керамических товаров.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металлической посуды. Распознавание ассортимента ножевых изделий, стол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овых приборов и принадлежностей, маркировка.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Распознавание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видов пластмасс в зависимости от используемого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сырья.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сортимента изделий из пластмасс. 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Составление таблицы показателей качества пластмасс и проверка их качества в условиях торговых предприятий.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  <w:tcBorders>
              <w:top w:val="nil"/>
            </w:tcBorders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товаров бытовой химии, синтетических моющих средств.</w:t>
            </w:r>
          </w:p>
        </w:tc>
        <w:tc>
          <w:tcPr>
            <w:tcW w:w="1688" w:type="dxa"/>
            <w:vMerge/>
          </w:tcPr>
          <w:p w:rsidR="00D07C76" w:rsidRPr="00440FDA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AB3B4C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1.9. </w:t>
            </w:r>
          </w:p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Товары культурно-бытового назначения</w:t>
            </w:r>
          </w:p>
        </w:tc>
        <w:tc>
          <w:tcPr>
            <w:tcW w:w="6840" w:type="dxa"/>
            <w:gridSpan w:val="2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688" w:type="dxa"/>
          </w:tcPr>
          <w:p w:rsidR="00D07C76" w:rsidRPr="00BC2CA3" w:rsidRDefault="00D07C76" w:rsidP="00440FD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440FDA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Игрушки: классификация.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качеству, маркировка, упаковка и хранение.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910"/>
        </w:trPr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Изделия из бумаги и картона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. Школьно-письменные, канцелярские товары. Принадлежности для черчения.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качеству, маркировка, хранение школьно-письменных и канцелярских товаров.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910"/>
        </w:trPr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Ассортимент спортивного инвентаря,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 xml:space="preserve"> его классификация и характеристика.</w:t>
            </w:r>
          </w:p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качеству, маркировка, упаковка и хранение товаров для спорта.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440FDA" w:rsidRDefault="00D07C76" w:rsidP="00440FDA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Охотничьи  и рыболовные товары</w:t>
            </w: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: требования к качеству, маркировка, упаковка и хранение.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440FDA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F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rPr>
          <w:trHeight w:val="910"/>
        </w:trPr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Бытовая радиоэлектронная аппаратура</w:t>
            </w: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. Радиотовары. Классификация, ассортимент.</w:t>
            </w:r>
          </w:p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качеству, маркировка и упаковка радиоэлектронных товаров.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Фототовары</w:t>
            </w: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, требования к качеству, упаковка, маркировка и хранение.</w:t>
            </w:r>
          </w:p>
        </w:tc>
        <w:tc>
          <w:tcPr>
            <w:tcW w:w="1688" w:type="dxa"/>
            <w:vMerge w:val="restart"/>
          </w:tcPr>
          <w:p w:rsidR="00D07C76" w:rsidRPr="00BC2CA3" w:rsidRDefault="00BC2CA3" w:rsidP="00BC2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Музыкальные товары</w:t>
            </w: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: классификация, ассортимент. Характеристика, требования к качеству, маркировка, упаковка и хранение.</w:t>
            </w:r>
          </w:p>
        </w:tc>
        <w:tc>
          <w:tcPr>
            <w:tcW w:w="168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</w:t>
            </w: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 xml:space="preserve"> изделий из бумаги и картона. Составление таблицы показателей качества изделий из бумаги и картона.</w:t>
            </w: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и определение качества игрушек.</w:t>
            </w: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Определение цены и правила эксплуатации фотоаппаратов и телефонов. Составление таблицы показателей качества фотоаппаратов и телефонов.</w:t>
            </w: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и проверка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товаров для занятий  разными видами спорта</w:t>
            </w: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1.10. </w:t>
            </w:r>
          </w:p>
          <w:p w:rsidR="00D07C76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Бытовые электротехнические товары</w:t>
            </w:r>
          </w:p>
          <w:p w:rsidR="00BC2CA3" w:rsidRDefault="00BC2CA3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2CA3" w:rsidRDefault="00BC2CA3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2CA3" w:rsidRDefault="00BC2CA3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2CA3" w:rsidRPr="00B40038" w:rsidRDefault="00BC2CA3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688" w:type="dxa"/>
          </w:tcPr>
          <w:p w:rsidR="00BC2CA3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B40038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Классификация электробытовых товаров. Электроустановочные и проводниковые изделия.</w:t>
            </w:r>
          </w:p>
        </w:tc>
        <w:tc>
          <w:tcPr>
            <w:tcW w:w="1688" w:type="dxa"/>
          </w:tcPr>
          <w:p w:rsidR="00BC2CA3" w:rsidRDefault="00BC2CA3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07C76" w:rsidRPr="00B40038" w:rsidRDefault="00D07C76" w:rsidP="00BC2CA3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Электрические лампы, светильники: ассортимент, характеристика. Требования к качеству.</w:t>
            </w:r>
          </w:p>
        </w:tc>
        <w:tc>
          <w:tcPr>
            <w:tcW w:w="1688" w:type="dxa"/>
          </w:tcPr>
          <w:p w:rsidR="00BC2CA3" w:rsidRDefault="00BC2CA3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Бытовые электрические машины и приборы: холодильники, машины для стирки и сушки белья, электроприборы для глажения белья, пылесосы, кухонные машины, приборы для микроклимата помещений, бытовые электрические машины. Требования к качеству.</w:t>
            </w:r>
          </w:p>
        </w:tc>
        <w:tc>
          <w:tcPr>
            <w:tcW w:w="1688" w:type="dxa"/>
          </w:tcPr>
          <w:p w:rsidR="00D07C76" w:rsidRPr="00B40038" w:rsidRDefault="00BC2CA3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B40038" w:rsidRDefault="00D07C76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ассортимента, определение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светильников. </w:t>
            </w: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и правила  эксплуатации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электрических ламп накаливания, электронагревательных приборов.</w:t>
            </w: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Default="00D07C76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ассортимента, правила эксплуатации бытовых электрических машин.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Упаковка бытовых машин.</w:t>
            </w: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2F" w:rsidRPr="00B40038" w:rsidRDefault="0083452F" w:rsidP="005D51F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AB3B4C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1.11. </w:t>
            </w:r>
          </w:p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Строительные и мебельные товары</w:t>
            </w:r>
          </w:p>
        </w:tc>
        <w:tc>
          <w:tcPr>
            <w:tcW w:w="6840" w:type="dxa"/>
            <w:gridSpan w:val="2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688" w:type="dxa"/>
          </w:tcPr>
          <w:p w:rsidR="00D07C76" w:rsidRPr="00B40038" w:rsidRDefault="00D07C76" w:rsidP="00B400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 – ЛР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Pr="00B40038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1985" w:type="dxa"/>
            <w:vMerge/>
            <w:shd w:val="clear" w:color="auto" w:fill="BFBFBF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Свойства строительных материалов, характеристика.Древесные, кровельные, конструкционные профильные, облицовочные и отделочные материалы, изделия из них. Материалы для остекления, для полов, стен и перегородок.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961D39" w:rsidRDefault="00D07C76" w:rsidP="00961D3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61D3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B40038" w:rsidRDefault="00D07C76" w:rsidP="00B4003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Классификация и ассортимент мебели. Основные требования, предъявляемые к мебели.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B40038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мебели. Маркировка, упаковка, транспортирование и хранение мебели.</w:t>
            </w:r>
          </w:p>
        </w:tc>
        <w:tc>
          <w:tcPr>
            <w:tcW w:w="1688" w:type="dxa"/>
          </w:tcPr>
          <w:p w:rsidR="00D07C76" w:rsidRPr="00BC2CA3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C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3E193F" w:rsidRDefault="00D07C76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07C76" w:rsidRPr="003E193F" w:rsidRDefault="00D07C76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D07C76" w:rsidRPr="00AB6E02" w:rsidRDefault="00D07C76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материалов, применяемых для производства  мебели. Составление таблицы показателей качества материалов, применяемых для производства  мебели.</w:t>
            </w:r>
          </w:p>
        </w:tc>
        <w:tc>
          <w:tcPr>
            <w:tcW w:w="1688" w:type="dxa"/>
            <w:vMerge/>
          </w:tcPr>
          <w:p w:rsidR="00D07C76" w:rsidRPr="00AB6E02" w:rsidRDefault="00D07C76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и определение качества мебели.</w:t>
            </w:r>
          </w:p>
        </w:tc>
        <w:tc>
          <w:tcPr>
            <w:tcW w:w="1688" w:type="dxa"/>
            <w:vMerge/>
          </w:tcPr>
          <w:p w:rsidR="00D07C76" w:rsidRPr="00AB6E02" w:rsidRDefault="00D07C76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 w:val="restart"/>
          </w:tcPr>
          <w:p w:rsidR="00D07C76" w:rsidRPr="003E193F" w:rsidRDefault="00D07C76" w:rsidP="00D21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1.12. Ювелирные товары и бытовые часы. Художественные изделия и сувениры</w:t>
            </w:r>
          </w:p>
        </w:tc>
        <w:tc>
          <w:tcPr>
            <w:tcW w:w="6840" w:type="dxa"/>
            <w:gridSpan w:val="2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688" w:type="dxa"/>
          </w:tcPr>
          <w:p w:rsidR="00D07C76" w:rsidRPr="00AB6E02" w:rsidRDefault="00D07C76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</w:rPr>
              <w:t xml:space="preserve"> 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D07C76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07C76" w:rsidRPr="00D07C76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Благородные металлы  и их сплавы. Цветные металлы и их сплавы.</w:t>
            </w:r>
          </w:p>
        </w:tc>
        <w:tc>
          <w:tcPr>
            <w:tcW w:w="1688" w:type="dxa"/>
          </w:tcPr>
          <w:p w:rsidR="00D07C76" w:rsidRPr="00AB6E02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Ювелирные камни, классификация.</w:t>
            </w:r>
          </w:p>
        </w:tc>
        <w:tc>
          <w:tcPr>
            <w:tcW w:w="1688" w:type="dxa"/>
          </w:tcPr>
          <w:p w:rsidR="00D07C76" w:rsidRPr="00AB6E02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D07C76" w:rsidRPr="00AB6E02" w:rsidRDefault="00D07C76" w:rsidP="00C539E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и ассортимент ювелирных товаров. </w:t>
            </w:r>
          </w:p>
        </w:tc>
        <w:tc>
          <w:tcPr>
            <w:tcW w:w="1688" w:type="dxa"/>
          </w:tcPr>
          <w:p w:rsidR="00D07C76" w:rsidRPr="00AB6E02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Классификация и ассортимент бытовых часов. Требования к качеству, упаковка, транспортирование, правила обращения с часами.</w:t>
            </w:r>
          </w:p>
        </w:tc>
        <w:tc>
          <w:tcPr>
            <w:tcW w:w="1688" w:type="dxa"/>
          </w:tcPr>
          <w:p w:rsidR="00D07C76" w:rsidRPr="00AB6E02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7C76" w:rsidRPr="003E193F" w:rsidTr="00610468">
        <w:tc>
          <w:tcPr>
            <w:tcW w:w="3168" w:type="dxa"/>
            <w:vMerge/>
          </w:tcPr>
          <w:p w:rsidR="00D07C76" w:rsidRPr="003E193F" w:rsidRDefault="00D07C76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00" w:type="dxa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Художественные изделия и сувениры, классификация. Требования к качеству, упаковка, правила хранения.</w:t>
            </w:r>
          </w:p>
        </w:tc>
        <w:tc>
          <w:tcPr>
            <w:tcW w:w="1688" w:type="dxa"/>
          </w:tcPr>
          <w:p w:rsidR="00D07C76" w:rsidRPr="00AB6E02" w:rsidRDefault="00BC2CA3" w:rsidP="00BC2CA3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07C76" w:rsidRPr="00AB6E02" w:rsidRDefault="00D07C76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2CA3" w:rsidRPr="003E193F" w:rsidTr="00610468">
        <w:tc>
          <w:tcPr>
            <w:tcW w:w="3168" w:type="dxa"/>
            <w:vMerge/>
          </w:tcPr>
          <w:p w:rsidR="00BC2CA3" w:rsidRPr="003E193F" w:rsidRDefault="00BC2CA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BC2CA3" w:rsidRPr="00D64161" w:rsidRDefault="00BC2CA3" w:rsidP="00AB6E02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161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688" w:type="dxa"/>
            <w:vMerge w:val="restart"/>
          </w:tcPr>
          <w:p w:rsidR="00BC2CA3" w:rsidRPr="00AB6E02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A3" w:rsidRPr="003E193F" w:rsidTr="00610468">
        <w:tc>
          <w:tcPr>
            <w:tcW w:w="3168" w:type="dxa"/>
            <w:vMerge/>
          </w:tcPr>
          <w:p w:rsidR="00BC2CA3" w:rsidRPr="003E193F" w:rsidRDefault="00BC2CA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Определение видов материала изготовления ювелирного изделия. Распознавание видов ювелирных камней. Определения видов конструкции.</w:t>
            </w:r>
          </w:p>
        </w:tc>
        <w:tc>
          <w:tcPr>
            <w:tcW w:w="1688" w:type="dxa"/>
            <w:vMerge/>
          </w:tcPr>
          <w:p w:rsidR="00BC2CA3" w:rsidRPr="00AB6E02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2CA3" w:rsidRPr="003E193F" w:rsidTr="00610468">
        <w:tc>
          <w:tcPr>
            <w:tcW w:w="3168" w:type="dxa"/>
            <w:vMerge/>
          </w:tcPr>
          <w:p w:rsidR="00BC2CA3" w:rsidRPr="003E193F" w:rsidRDefault="00BC2CA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и определение качества ювелирных изделий </w:t>
            </w:r>
          </w:p>
        </w:tc>
        <w:tc>
          <w:tcPr>
            <w:tcW w:w="1688" w:type="dxa"/>
            <w:vMerge/>
          </w:tcPr>
          <w:p w:rsidR="00BC2CA3" w:rsidRPr="00AB6E02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2CA3" w:rsidRPr="003E193F" w:rsidTr="00610468">
        <w:tc>
          <w:tcPr>
            <w:tcW w:w="3168" w:type="dxa"/>
            <w:vMerge/>
          </w:tcPr>
          <w:p w:rsidR="00BC2CA3" w:rsidRPr="003E193F" w:rsidRDefault="00BC2CA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Расшифровка маркировки ювелирных изделий.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Требование к качеству, маркировка, клеймение изделий. Упаковка.</w:t>
            </w:r>
          </w:p>
        </w:tc>
        <w:tc>
          <w:tcPr>
            <w:tcW w:w="1688" w:type="dxa"/>
            <w:vMerge/>
          </w:tcPr>
          <w:p w:rsidR="00BC2CA3" w:rsidRPr="00AB6E02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413E" w:rsidRPr="003E193F" w:rsidTr="00610468">
        <w:tc>
          <w:tcPr>
            <w:tcW w:w="3168" w:type="dxa"/>
          </w:tcPr>
          <w:p w:rsidR="0056413E" w:rsidRPr="003E193F" w:rsidRDefault="0056413E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6413E" w:rsidRPr="00AB6E02" w:rsidRDefault="0056413E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56413E" w:rsidRPr="00AB6E02" w:rsidRDefault="0056413E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56413E" w:rsidRPr="00AB6E02" w:rsidRDefault="0056413E" w:rsidP="00AB6E02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6413E" w:rsidRPr="00AB6E02" w:rsidRDefault="0056413E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413E" w:rsidRPr="00AB6E02" w:rsidRDefault="0056413E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A3" w:rsidRPr="003E193F" w:rsidTr="00C83238">
        <w:trPr>
          <w:trHeight w:val="2770"/>
        </w:trPr>
        <w:tc>
          <w:tcPr>
            <w:tcW w:w="10008" w:type="dxa"/>
            <w:gridSpan w:val="3"/>
          </w:tcPr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1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Подготовка рефератов, сообщений, используя дополнительный материал по темам раздела.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</w:t>
            </w:r>
          </w:p>
          <w:p w:rsidR="00BC2CA3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Оформление практических работ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систематизирующих таблиц «Основные вида непродовольственных товаров»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Работа с нормативно-технической документацией, прейскурантами, каталогами (изучение, заполнение, составление).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Расшифровка информационных знаков на промышленных изделиях.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Заполнение таблиц, схем  «Ассортимент промышленных товаров»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Выполнение конспекта-схемы  Классификация промышленных товаров»</w:t>
            </w:r>
          </w:p>
          <w:p w:rsidR="00BC2CA3" w:rsidRPr="00AB6E02" w:rsidRDefault="00BC2CA3" w:rsidP="00AB6E0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BC2CA3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75</w:t>
            </w:r>
          </w:p>
          <w:p w:rsidR="00BC2CA3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BC2CA3" w:rsidRPr="00AB6E02" w:rsidRDefault="00BC2CA3" w:rsidP="00AB6E0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2CA3" w:rsidRPr="00AB6E02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FBFBF"/>
          </w:tcPr>
          <w:p w:rsidR="00BC2CA3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C2CA3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C2CA3" w:rsidRPr="00D07C76" w:rsidRDefault="00BC2CA3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7C76" w:rsidRPr="003E193F" w:rsidTr="00610468">
        <w:tc>
          <w:tcPr>
            <w:tcW w:w="10008" w:type="dxa"/>
            <w:gridSpan w:val="3"/>
          </w:tcPr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  <w:p w:rsidR="00D07C76" w:rsidRPr="00AB6E02" w:rsidRDefault="00D07C76" w:rsidP="00AB6E02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работ:</w:t>
            </w:r>
          </w:p>
          <w:p w:rsidR="00D07C76" w:rsidRPr="00AB6E02" w:rsidRDefault="00D07C76" w:rsidP="00575299">
            <w:pPr>
              <w:pStyle w:val="af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непродовольственных товаров: </w:t>
            </w:r>
          </w:p>
          <w:p w:rsidR="00D07C76" w:rsidRPr="00AB6E02" w:rsidRDefault="00D07C76" w:rsidP="00575299">
            <w:pPr>
              <w:pStyle w:val="af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текстильных и швейно-трикотажных;обувных;пушно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-меховых;</w:t>
            </w: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 парфюмерно-косметических галантерейных;изделий из пластических масс;товары культурно-бытового -меховых;назначения;посудохозяйственных;бытовыхэлектрических;строительных и мебельных товаров;ювелирных товаров и бытовых часов; художественных изделий и сувениров;</w:t>
            </w:r>
          </w:p>
          <w:p w:rsidR="00D07C76" w:rsidRPr="00AB6E02" w:rsidRDefault="00D07C76" w:rsidP="00575299">
            <w:pPr>
              <w:pStyle w:val="af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 xml:space="preserve">- оценка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комплектности </w:t>
            </w: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непродовольственных товаров по органолептическим показателям;</w:t>
            </w:r>
          </w:p>
          <w:p w:rsidR="00D07C76" w:rsidRPr="00AB6E02" w:rsidRDefault="00D07C76" w:rsidP="00575299">
            <w:pPr>
              <w:pStyle w:val="af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sz w:val="20"/>
                <w:szCs w:val="20"/>
              </w:rPr>
              <w:t>- расшифровка маркировки, клеймения и символов по уходу за товарами;</w:t>
            </w:r>
          </w:p>
        </w:tc>
        <w:tc>
          <w:tcPr>
            <w:tcW w:w="1688" w:type="dxa"/>
          </w:tcPr>
          <w:p w:rsidR="00D07C76" w:rsidRPr="00AB6E02" w:rsidRDefault="00D07C76" w:rsidP="00BC2CA3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E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701" w:type="dxa"/>
            <w:shd w:val="clear" w:color="auto" w:fill="auto"/>
          </w:tcPr>
          <w:p w:rsidR="00D07C76" w:rsidRPr="003E193F" w:rsidRDefault="00D07C76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D07C76" w:rsidRPr="003E193F" w:rsidRDefault="00D07C76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Осуществление продажи,  выкладки  и  размещения непродовольственных товаров в торговом зале.</w:t>
            </w:r>
          </w:p>
        </w:tc>
        <w:tc>
          <w:tcPr>
            <w:tcW w:w="6840" w:type="dxa"/>
            <w:gridSpan w:val="2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3C2D76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</w:t>
            </w:r>
          </w:p>
          <w:p w:rsidR="00404539" w:rsidRPr="0064067B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6406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C83238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5B4F20" w:rsidRDefault="00404539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5B4F20" w:rsidRP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20" w:rsidRP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20" w:rsidRP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P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МДК 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Розничная торговля непродовольственными товарами</w:t>
            </w:r>
          </w:p>
        </w:tc>
        <w:tc>
          <w:tcPr>
            <w:tcW w:w="6840" w:type="dxa"/>
            <w:gridSpan w:val="2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3C2D76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 w:val="restart"/>
          </w:tcPr>
          <w:p w:rsidR="005B4F20" w:rsidRDefault="005B4F20" w:rsidP="003C2D76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</w:t>
            </w: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 Подготовка, размещение и выкладка непродовольственных товаров в торговом зале.</w:t>
            </w:r>
          </w:p>
          <w:p w:rsidR="005B4F20" w:rsidRDefault="005B4F20" w:rsidP="005B4F20"/>
          <w:p w:rsidR="005B4F20" w:rsidRPr="0064067B" w:rsidRDefault="005B4F20" w:rsidP="005B4F20">
            <w:pPr>
              <w:jc w:val="center"/>
            </w:pPr>
          </w:p>
          <w:p w:rsidR="005B4F20" w:rsidRPr="0064067B" w:rsidRDefault="005B4F20" w:rsidP="005B4F20">
            <w:pPr>
              <w:jc w:val="center"/>
            </w:pPr>
          </w:p>
          <w:p w:rsidR="005B4F20" w:rsidRPr="0064067B" w:rsidRDefault="005B4F20" w:rsidP="005B4F20">
            <w:pPr>
              <w:jc w:val="center"/>
            </w:pPr>
          </w:p>
          <w:p w:rsidR="005B4F20" w:rsidRPr="0064067B" w:rsidRDefault="005B4F20" w:rsidP="005B4F20">
            <w:pPr>
              <w:jc w:val="center"/>
            </w:pPr>
          </w:p>
          <w:p w:rsidR="005B4F20" w:rsidRPr="0064067B" w:rsidRDefault="005B4F20" w:rsidP="005B4F20">
            <w:pPr>
              <w:jc w:val="center"/>
            </w:pPr>
          </w:p>
          <w:p w:rsidR="005B4F20" w:rsidRPr="0064067B" w:rsidRDefault="005B4F20" w:rsidP="005B4F20">
            <w:pPr>
              <w:jc w:val="center"/>
            </w:pPr>
          </w:p>
        </w:tc>
        <w:tc>
          <w:tcPr>
            <w:tcW w:w="6840" w:type="dxa"/>
            <w:gridSpan w:val="2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688" w:type="dxa"/>
          </w:tcPr>
          <w:p w:rsidR="005B4F20" w:rsidRPr="003C2D76" w:rsidRDefault="005B4F20" w:rsidP="00BC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 xml:space="preserve">Виды розничной торговли непродовольственными товарами. Устройство и планировка магазинов для торговли. Организация рабочего места продавца. </w:t>
            </w:r>
          </w:p>
        </w:tc>
        <w:tc>
          <w:tcPr>
            <w:tcW w:w="1688" w:type="dxa"/>
          </w:tcPr>
          <w:p w:rsidR="005B4F20" w:rsidRPr="003C2D76" w:rsidRDefault="00BC2CA3" w:rsidP="00BC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Приемка непродовольственных товаров. Подготовка торгового объекта и товаров к продаже. Рекламно-информационная работа в магазинах.</w:t>
            </w:r>
          </w:p>
        </w:tc>
        <w:tc>
          <w:tcPr>
            <w:tcW w:w="1688" w:type="dxa"/>
          </w:tcPr>
          <w:p w:rsidR="005B4F20" w:rsidRPr="003C2D76" w:rsidRDefault="00BC2CA3" w:rsidP="00BC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Мебель и торговый инвентарь для продажи отдельных групп непродовольственных товаров: назначение, классификация и характеристика.</w:t>
            </w:r>
          </w:p>
        </w:tc>
        <w:tc>
          <w:tcPr>
            <w:tcW w:w="1688" w:type="dxa"/>
            <w:vMerge w:val="restart"/>
          </w:tcPr>
          <w:p w:rsidR="005B4F20" w:rsidRDefault="00BC2CA3" w:rsidP="00BC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C2CA3" w:rsidRPr="003C2D76" w:rsidRDefault="00BC2CA3" w:rsidP="00BC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 выкладка непродовольственных товаров в торговом зале. Основные требования к размещению и выкладке непродовольственных товаров. </w:t>
            </w:r>
          </w:p>
        </w:tc>
        <w:tc>
          <w:tcPr>
            <w:tcW w:w="1688" w:type="dxa"/>
            <w:vMerge/>
          </w:tcPr>
          <w:p w:rsidR="005B4F20" w:rsidRPr="003C2D76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5B4F20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2D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B4F20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F20" w:rsidRPr="005B4F20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5B4F20" w:rsidRPr="003C2D76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продавца.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Подготовка непродовольственных товаров  к продаже.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Приемка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акта о приемке товаров, товарно-транспортной накладной, акта переоценки товаров.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ыкладка  и размещение непродовольственных товаров.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00" w:type="dxa"/>
          </w:tcPr>
          <w:p w:rsidR="005B4F20" w:rsidRPr="003C2D76" w:rsidRDefault="005B4F20" w:rsidP="003C2D76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3C2D76">
              <w:rPr>
                <w:rFonts w:ascii="Times New Roman" w:hAnsi="Times New Roman" w:cs="Times New Roman"/>
                <w:sz w:val="20"/>
                <w:szCs w:val="20"/>
              </w:rPr>
              <w:t>Оформление реклам на отдельные виды непродовольственных товаров.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Выбор торгового инвентаря и мебели для продажи непродовольственных товаров. Составить таблицу согласно технических характеристик.</w:t>
            </w:r>
          </w:p>
        </w:tc>
        <w:tc>
          <w:tcPr>
            <w:tcW w:w="168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CA3" w:rsidRPr="003E193F" w:rsidTr="00C83238">
        <w:trPr>
          <w:trHeight w:val="1620"/>
        </w:trPr>
        <w:tc>
          <w:tcPr>
            <w:tcW w:w="10008" w:type="dxa"/>
            <w:gridSpan w:val="3"/>
          </w:tcPr>
          <w:p w:rsidR="00BC2CA3" w:rsidRPr="00B73E9C" w:rsidRDefault="00BC2CA3" w:rsidP="00B73E9C">
            <w:pPr>
              <w:pStyle w:val="af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2</w:t>
            </w:r>
          </w:p>
          <w:p w:rsidR="00BC2CA3" w:rsidRPr="00B73E9C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Подготовка к практическим работам с использованием методических рекомендаций преподавателя, оформле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практических работ.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графичес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кой работы по теме «Р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азмещение и выкладка непродовольств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енных товаров в торговом зале».</w:t>
            </w:r>
          </w:p>
          <w:p w:rsidR="00BC2CA3" w:rsidRPr="00B73E9C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сообщений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буклетов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по рекламе непродовольственных товаров.</w:t>
            </w:r>
          </w:p>
          <w:p w:rsidR="00BC2CA3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полнение  таблиц по теме «Мебель и торговый инвентарь для продажи непродовольственных товаров».</w:t>
            </w:r>
          </w:p>
          <w:p w:rsidR="00BC2CA3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A3" w:rsidRPr="00B73E9C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BC2CA3" w:rsidRPr="003E193F" w:rsidRDefault="00BC2CA3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E19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</w:tcPr>
          <w:p w:rsidR="00BC2CA3" w:rsidRPr="003E193F" w:rsidRDefault="00BC2CA3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BC2CA3" w:rsidRPr="003E193F" w:rsidRDefault="00BC2CA3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10008" w:type="dxa"/>
            <w:gridSpan w:val="3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работ:</w:t>
            </w:r>
          </w:p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-Осуществление продажи, выкладки и размещения товаров в торговом зале.</w:t>
            </w:r>
          </w:p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-приемка и особенности размещения товаров на хранение.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продавца;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выбор торгового инвентаря и мебели для продажи непродовольственных товаров в магазине и его обоснованность;</w:t>
            </w:r>
          </w:p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приемка непродовольственных товаров по количеству и качеству, согласно инструкции П-6, П-7;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особенности продажи непродовольственных товаров.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оформление соответствующей документации;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подготовка, размещение и выкладка непродовольственных товаров в торговом зале;</w:t>
            </w:r>
          </w:p>
          <w:p w:rsidR="00512E6B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реклама товаров.</w:t>
            </w:r>
          </w:p>
          <w:p w:rsidR="00BC2CA3" w:rsidRPr="00B73E9C" w:rsidRDefault="00BC2CA3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 3. Обслуживание покупателей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 за сохранностью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товарно</w:t>
            </w: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материальных ценностей</w:t>
            </w:r>
          </w:p>
        </w:tc>
        <w:tc>
          <w:tcPr>
            <w:tcW w:w="6840" w:type="dxa"/>
            <w:gridSpan w:val="2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B73E9C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  <w:p w:rsidR="00404539" w:rsidRP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404539" w:rsidRDefault="00404539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404539" w:rsidRDefault="00404539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МДК 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10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  <w:p w:rsidR="005B4F20" w:rsidRDefault="005B4F20" w:rsidP="00D250A9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Розничная торговля непрод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BC2CA3"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оварами</w:t>
            </w:r>
          </w:p>
          <w:p w:rsidR="00BC2CA3" w:rsidRPr="00B73E9C" w:rsidRDefault="00BC2CA3" w:rsidP="00D250A9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BC2CA3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F20" w:rsidRPr="003E193F" w:rsidTr="00610468">
        <w:tc>
          <w:tcPr>
            <w:tcW w:w="3168" w:type="dxa"/>
            <w:vMerge w:val="restart"/>
          </w:tcPr>
          <w:p w:rsidR="005B4F20" w:rsidRPr="003E193F" w:rsidRDefault="005B4F20" w:rsidP="00D21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Технология обслуживания покупателей</w:t>
            </w:r>
          </w:p>
        </w:tc>
        <w:tc>
          <w:tcPr>
            <w:tcW w:w="6840" w:type="dxa"/>
            <w:gridSpan w:val="2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</w:t>
            </w:r>
            <w:r w:rsidR="00404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жан</w:t>
            </w: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ие</w:t>
            </w:r>
          </w:p>
        </w:tc>
        <w:tc>
          <w:tcPr>
            <w:tcW w:w="1688" w:type="dxa"/>
          </w:tcPr>
          <w:p w:rsidR="005B4F20" w:rsidRPr="00B73E9C" w:rsidRDefault="005B4F20" w:rsidP="00B7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Контрольно-кассовые операции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. Оборудование для обеспечения безопасности торгового предприятия.</w:t>
            </w:r>
          </w:p>
        </w:tc>
        <w:tc>
          <w:tcPr>
            <w:tcW w:w="1688" w:type="dxa"/>
          </w:tcPr>
          <w:p w:rsidR="005B4F20" w:rsidRPr="00B73E9C" w:rsidRDefault="00512E6B" w:rsidP="00B7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Торговые автоматы, назначение, классификация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, правила пользования автоматами. Фасовочно-упаковочное оборудование непродовольственных товаров.</w:t>
            </w:r>
          </w:p>
        </w:tc>
        <w:tc>
          <w:tcPr>
            <w:tcW w:w="1688" w:type="dxa"/>
          </w:tcPr>
          <w:p w:rsidR="005B4F20" w:rsidRPr="00B73E9C" w:rsidRDefault="00512E6B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Продажа отдельных видов непродовольственных товаров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. Организация расчетов с покупателями.</w:t>
            </w:r>
          </w:p>
        </w:tc>
        <w:tc>
          <w:tcPr>
            <w:tcW w:w="1688" w:type="dxa"/>
          </w:tcPr>
          <w:p w:rsidR="005B4F20" w:rsidRPr="00B73E9C" w:rsidRDefault="00512E6B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Правила продажи отдельных видов непродовольственных товаров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. Правила особых видов торговли (в кредит, по образцам, комиссионная торговля и др.)</w:t>
            </w:r>
          </w:p>
        </w:tc>
        <w:tc>
          <w:tcPr>
            <w:tcW w:w="1688" w:type="dxa"/>
          </w:tcPr>
          <w:p w:rsidR="005B4F20" w:rsidRPr="00B73E9C" w:rsidRDefault="00512E6B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Санитарные правила,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 охрана труда и противопожарная безопасность в торговых магазинах. Системы защиты товаров от хищений в магазинах.</w:t>
            </w:r>
          </w:p>
        </w:tc>
        <w:tc>
          <w:tcPr>
            <w:tcW w:w="1688" w:type="dxa"/>
          </w:tcPr>
          <w:p w:rsidR="005B4F20" w:rsidRPr="00B73E9C" w:rsidRDefault="00512E6B" w:rsidP="00D2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B4F20" w:rsidRPr="00B73E9C" w:rsidRDefault="005B4F20" w:rsidP="00C832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Понятие о цене в торговле. Денежные банкноты и монеты. Товарооборачиваемость и способы ее вычисления. Вычислительные средства, применяемые в торговле. Товарные вычисления и правила расчета с покупателями. Товарный отчет.</w:t>
            </w:r>
          </w:p>
        </w:tc>
        <w:tc>
          <w:tcPr>
            <w:tcW w:w="1688" w:type="dxa"/>
          </w:tcPr>
          <w:p w:rsidR="005B4F20" w:rsidRPr="00B73E9C" w:rsidRDefault="00512E6B" w:rsidP="00512E6B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F20" w:rsidRPr="003E193F" w:rsidTr="00610468">
        <w:trPr>
          <w:trHeight w:val="50"/>
        </w:trPr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5B4F20" w:rsidRPr="00512E6B" w:rsidRDefault="005B4F20" w:rsidP="00B73E9C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5B4F20" w:rsidRPr="00B73E9C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B4F20" w:rsidRPr="00B73E9C" w:rsidRDefault="005B4F20" w:rsidP="002D4479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расчетов при работе на ККМ.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расчетов с покупателями. </w:t>
            </w:r>
          </w:p>
        </w:tc>
        <w:tc>
          <w:tcPr>
            <w:tcW w:w="1688" w:type="dxa"/>
            <w:vMerge/>
          </w:tcPr>
          <w:p w:rsidR="005B4F20" w:rsidRPr="00B73E9C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Упаковка отдельных групп непродовольственных товаров.</w:t>
            </w:r>
          </w:p>
        </w:tc>
        <w:tc>
          <w:tcPr>
            <w:tcW w:w="1688" w:type="dxa"/>
            <w:vMerge/>
          </w:tcPr>
          <w:p w:rsidR="005B4F20" w:rsidRPr="00B73E9C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3168" w:type="dxa"/>
            <w:vMerge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Проведение расчетов при работе с микрокалькулятором.</w:t>
            </w:r>
          </w:p>
        </w:tc>
        <w:tc>
          <w:tcPr>
            <w:tcW w:w="1688" w:type="dxa"/>
            <w:vMerge/>
          </w:tcPr>
          <w:p w:rsidR="005B4F20" w:rsidRPr="00B73E9C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E6B" w:rsidRPr="003E193F" w:rsidTr="00610468">
        <w:tc>
          <w:tcPr>
            <w:tcW w:w="3168" w:type="dxa"/>
            <w:vMerge w:val="restart"/>
          </w:tcPr>
          <w:p w:rsidR="00512E6B" w:rsidRDefault="00512E6B" w:rsidP="00910F58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910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Учет и отчетность</w:t>
            </w:r>
          </w:p>
        </w:tc>
        <w:tc>
          <w:tcPr>
            <w:tcW w:w="6840" w:type="dxa"/>
            <w:gridSpan w:val="2"/>
          </w:tcPr>
          <w:p w:rsidR="00512E6B" w:rsidRPr="00512E6B" w:rsidRDefault="00512E6B" w:rsidP="00910F58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688" w:type="dxa"/>
          </w:tcPr>
          <w:p w:rsidR="00512E6B" w:rsidRPr="00B73E9C" w:rsidRDefault="00512E6B" w:rsidP="00B73E9C">
            <w:pPr>
              <w:pStyle w:val="af5"/>
              <w:jc w:val="center"/>
              <w:rPr>
                <w:lang w:val="en-US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6B" w:rsidRPr="00404539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12</w:t>
            </w:r>
          </w:p>
          <w:p w:rsidR="00512E6B" w:rsidRPr="00404539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</w:p>
          <w:p w:rsidR="00512E6B" w:rsidRPr="00404539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14</w:t>
            </w:r>
          </w:p>
          <w:p w:rsidR="00512E6B" w:rsidRPr="00404539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404539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  <w:p w:rsidR="00512E6B" w:rsidRPr="00404539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19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  <w:p w:rsidR="00512E6B" w:rsidRDefault="00512E6B" w:rsidP="00C83238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  <w:p w:rsidR="00512E6B" w:rsidRDefault="00512E6B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6</w:t>
            </w:r>
          </w:p>
          <w:p w:rsidR="00512E6B" w:rsidRDefault="00512E6B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E6B" w:rsidRDefault="00512E6B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C2" w:rsidRPr="003E193F" w:rsidRDefault="006450C2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12E6B" w:rsidRPr="003E193F" w:rsidRDefault="00512E6B" w:rsidP="00C83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E6B" w:rsidRPr="003E193F" w:rsidTr="00610468">
        <w:tc>
          <w:tcPr>
            <w:tcW w:w="3168" w:type="dxa"/>
            <w:vMerge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Материальная ответственность в торговле. Правила оприходования товарно-материальных ценностей.</w:t>
            </w:r>
          </w:p>
        </w:tc>
        <w:tc>
          <w:tcPr>
            <w:tcW w:w="1688" w:type="dxa"/>
          </w:tcPr>
          <w:p w:rsidR="00512E6B" w:rsidRPr="00B73E9C" w:rsidRDefault="00512E6B" w:rsidP="00B7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E6B" w:rsidRPr="003E193F" w:rsidTr="00610468">
        <w:tc>
          <w:tcPr>
            <w:tcW w:w="3168" w:type="dxa"/>
            <w:vMerge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и их роль в учете непродовольственными товарами. </w:t>
            </w:r>
          </w:p>
        </w:tc>
        <w:tc>
          <w:tcPr>
            <w:tcW w:w="1688" w:type="dxa"/>
          </w:tcPr>
          <w:p w:rsidR="00512E6B" w:rsidRPr="00B73E9C" w:rsidRDefault="00512E6B" w:rsidP="00B7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E6B" w:rsidRPr="003E193F" w:rsidTr="00610468">
        <w:tc>
          <w:tcPr>
            <w:tcW w:w="3168" w:type="dxa"/>
            <w:vMerge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0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Учет движения денежных средств: расчеты, кассовые операции, кассовый отчет.</w:t>
            </w:r>
          </w:p>
        </w:tc>
        <w:tc>
          <w:tcPr>
            <w:tcW w:w="1688" w:type="dxa"/>
          </w:tcPr>
          <w:p w:rsidR="00512E6B" w:rsidRPr="00B73E9C" w:rsidRDefault="00512E6B" w:rsidP="00B73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12E6B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E6B" w:rsidRPr="003E193F" w:rsidTr="00610468">
        <w:trPr>
          <w:trHeight w:val="460"/>
        </w:trPr>
        <w:tc>
          <w:tcPr>
            <w:tcW w:w="3168" w:type="dxa"/>
            <w:vMerge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</w:tcPr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Инвентаризация товарно-материальных ценностей.</w:t>
            </w:r>
          </w:p>
          <w:p w:rsidR="00512E6B" w:rsidRPr="00910F58" w:rsidRDefault="00512E6B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контроль в торговле. Сертификация.</w:t>
            </w:r>
          </w:p>
        </w:tc>
        <w:tc>
          <w:tcPr>
            <w:tcW w:w="1688" w:type="dxa"/>
          </w:tcPr>
          <w:p w:rsidR="00512E6B" w:rsidRPr="00B73E9C" w:rsidRDefault="00512E6B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512E6B" w:rsidRPr="003E193F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12E6B" w:rsidRPr="00B73E9C" w:rsidRDefault="00512E6B" w:rsidP="004638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E6B" w:rsidRPr="003E193F" w:rsidTr="00610468">
        <w:tc>
          <w:tcPr>
            <w:tcW w:w="3168" w:type="dxa"/>
            <w:vMerge/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512E6B" w:rsidRPr="00512E6B" w:rsidRDefault="00512E6B" w:rsidP="00B73E9C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88" w:type="dxa"/>
            <w:vMerge w:val="restart"/>
          </w:tcPr>
          <w:p w:rsidR="00512E6B" w:rsidRPr="00B73E9C" w:rsidRDefault="00512E6B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512E6B" w:rsidRPr="003E193F" w:rsidRDefault="00512E6B" w:rsidP="0091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BFBFBF"/>
          </w:tcPr>
          <w:p w:rsidR="00512E6B" w:rsidRPr="003E193F" w:rsidRDefault="00512E6B" w:rsidP="00910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E6B" w:rsidRPr="003E193F" w:rsidTr="00610468">
        <w:tc>
          <w:tcPr>
            <w:tcW w:w="3168" w:type="dxa"/>
            <w:vMerge/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512E6B" w:rsidRPr="00B73E9C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00" w:type="dxa"/>
          </w:tcPr>
          <w:p w:rsidR="00512E6B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Заполнение инвентаризационной ведомости. Подведение результатов инвентаризации и составление акта результатов инвентаризации</w:t>
            </w:r>
          </w:p>
          <w:p w:rsidR="00512E6B" w:rsidRPr="00B73E9C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512E6B" w:rsidRPr="00B73E9C" w:rsidRDefault="00512E6B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E6B" w:rsidRPr="003E193F" w:rsidTr="00C83238">
        <w:trPr>
          <w:trHeight w:val="527"/>
        </w:trPr>
        <w:tc>
          <w:tcPr>
            <w:tcW w:w="3168" w:type="dxa"/>
            <w:vMerge/>
            <w:tcBorders>
              <w:bottom w:val="single" w:sz="4" w:space="0" w:color="auto"/>
            </w:tcBorders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12E6B" w:rsidRPr="00B73E9C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512E6B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нормативно-технической документацией.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Определение реквизитов документов и их оформление.</w:t>
            </w:r>
          </w:p>
          <w:p w:rsidR="00512E6B" w:rsidRPr="00B73E9C" w:rsidRDefault="00512E6B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</w:tcPr>
          <w:p w:rsidR="00512E6B" w:rsidRPr="00B73E9C" w:rsidRDefault="00512E6B" w:rsidP="00B73E9C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12E6B" w:rsidRPr="003E193F" w:rsidRDefault="00512E6B" w:rsidP="00404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512E6B" w:rsidRPr="003E193F" w:rsidRDefault="00512E6B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10008" w:type="dxa"/>
            <w:gridSpan w:val="3"/>
          </w:tcPr>
          <w:p w:rsidR="005B4F20" w:rsidRPr="00910F58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1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инструкционной карты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методических рекомендаций преподавателя, 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Оформле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практических работ. Подготовка и оформление  реферата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используя дополнительный материал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 по темам раздела.</w:t>
            </w:r>
          </w:p>
          <w:p w:rsidR="005B4F20" w:rsidRPr="00B73E9C" w:rsidRDefault="005B4F20" w:rsidP="005A6BC2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 с нормативно-технической документацией, оформление сопроводительных документов.</w:t>
            </w:r>
          </w:p>
        </w:tc>
        <w:tc>
          <w:tcPr>
            <w:tcW w:w="1688" w:type="dxa"/>
          </w:tcPr>
          <w:p w:rsidR="005B4F20" w:rsidRPr="00910F58" w:rsidRDefault="005B4F20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404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C2" w:rsidRPr="003E193F" w:rsidTr="00610468">
        <w:tc>
          <w:tcPr>
            <w:tcW w:w="10008" w:type="dxa"/>
            <w:gridSpan w:val="3"/>
          </w:tcPr>
          <w:p w:rsidR="006450C2" w:rsidRPr="00910F58" w:rsidRDefault="006450C2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50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аттестация МДК в форме экзамена</w:t>
            </w:r>
          </w:p>
        </w:tc>
        <w:tc>
          <w:tcPr>
            <w:tcW w:w="1688" w:type="dxa"/>
          </w:tcPr>
          <w:p w:rsidR="006450C2" w:rsidRPr="00910F58" w:rsidRDefault="006450C2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450C2" w:rsidRPr="003E193F" w:rsidRDefault="006450C2" w:rsidP="00404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6450C2" w:rsidRPr="003E193F" w:rsidRDefault="006450C2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3E193F" w:rsidTr="00610468">
        <w:tc>
          <w:tcPr>
            <w:tcW w:w="10008" w:type="dxa"/>
            <w:gridSpan w:val="3"/>
          </w:tcPr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  <w:p w:rsidR="005B4F20" w:rsidRPr="00CA1D97" w:rsidRDefault="005B4F20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покупателей и контроль за сохранностью товароматериальных ценностей.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Виды работ: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оформление первичных документов: товарно-транспортной накладной, товарной накладной, заборного листа;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- обслуживание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покупателей и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 расчет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покупателями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подготовка рабочего места для фасовки;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подбор и подготовка упаковочного материала;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упаковка товара разными способами;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подсчет стоимости товаров;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- проведение инвентаризации и оформление документов по итогам;  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условий и сроков реализации товара, 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составление актов на товар, пришедший в полную или частичную негодность;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создание рекламы для продвижения товара;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работа с каталогами, прайс-листами, сертификатами и другими торговыми документами;</w:t>
            </w:r>
          </w:p>
          <w:p w:rsidR="005B4F20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B73E9C">
              <w:rPr>
                <w:rFonts w:ascii="Times New Roman" w:hAnsi="Times New Roman" w:cs="Times New Roman"/>
                <w:sz w:val="20"/>
                <w:szCs w:val="20"/>
              </w:rPr>
              <w:t>- решение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торговых, производственных ситуаций. Закон о защите прав потребителей. Правила торговли.</w:t>
            </w:r>
          </w:p>
          <w:p w:rsidR="005B4F20" w:rsidRPr="00B73E9C" w:rsidRDefault="005B4F20" w:rsidP="00B73E9C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5B4F20" w:rsidRPr="00910F58" w:rsidRDefault="005B4F20" w:rsidP="00B73E9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3E193F" w:rsidRDefault="005B4F20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0C2" w:rsidRPr="003E193F" w:rsidTr="00610468">
        <w:tc>
          <w:tcPr>
            <w:tcW w:w="10008" w:type="dxa"/>
            <w:gridSpan w:val="3"/>
          </w:tcPr>
          <w:p w:rsidR="006450C2" w:rsidRPr="00910F58" w:rsidRDefault="006450C2" w:rsidP="00B73E9C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50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аттестация   учебной практики в форме дифференцированного зачета</w:t>
            </w:r>
          </w:p>
        </w:tc>
        <w:tc>
          <w:tcPr>
            <w:tcW w:w="1688" w:type="dxa"/>
          </w:tcPr>
          <w:p w:rsidR="006450C2" w:rsidRPr="00910F58" w:rsidRDefault="006450C2" w:rsidP="00B73E9C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450C2" w:rsidRPr="003E193F" w:rsidRDefault="006450C2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6450C2" w:rsidRPr="003E193F" w:rsidRDefault="006450C2" w:rsidP="00D21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20" w:rsidRPr="00910F58" w:rsidTr="00610468">
        <w:tc>
          <w:tcPr>
            <w:tcW w:w="10008" w:type="dxa"/>
            <w:gridSpan w:val="3"/>
          </w:tcPr>
          <w:p w:rsidR="005B4F20" w:rsidRDefault="005B4F20" w:rsidP="00910F5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Производственная практика</w:t>
            </w:r>
          </w:p>
          <w:p w:rsidR="005B4F20" w:rsidRDefault="005B4F20" w:rsidP="00910F58">
            <w:pPr>
              <w:pStyle w:val="af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Продажа непродовольственных товаров</w:t>
            </w:r>
          </w:p>
          <w:p w:rsidR="005B4F20" w:rsidRPr="00D250A9" w:rsidRDefault="005B4F20" w:rsidP="00910F58">
            <w:pPr>
              <w:pStyle w:val="af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работ: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- распознавание ассортимента непродовольственных товаров: 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 - текстильных и швейно-трикотажных;</w:t>
            </w:r>
          </w:p>
          <w:p w:rsidR="005B4F20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 - обувных;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пушно-меховых;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парфюмерно-косметических галантерейных;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изделий из пластических масс;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товары культурно-бытового назначения;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посудохозяйственных;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бытовых электрических;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строительных и мебельных товаров;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ювелирных товаров и бытовых часов;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художественных изделий и сувениров;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определение брака непродовольственных товаров;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оценка качества непродовольственных товаров по органолептическим показателям;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расшифровка маркировки, клеймения и символов по уходу за товарами;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организация рабочего места продавца;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выбор торгового инвентаря и мебели для продажи непродовольственных товаров в магазине;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приемка непродовольственных товаров по количеству и качеству, согласно инструкции П-6, П-7;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оформление соответствующей документации;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подготовка, размещение и выкладка непродовольственных товар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в торговом зале; </w:t>
            </w: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 реклама товаров;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оформление первичных документов: товарно-транспортной накладной, товарной накладной, заборного листа;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обслуживание и расчет покупателей;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подгото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вка рабочего места для фасовки;   </w:t>
            </w: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подбор и подготовка упаковочного материала;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упаковка товара разными способами;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подсчет стоимости товаров;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- проведение инвентаризации и оформление документов по итогам;  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условий и сроков реализации товара, </w:t>
            </w:r>
          </w:p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работа с каталогами, прайс-листами, сертификатами и другими торговыми документами;</w:t>
            </w:r>
          </w:p>
          <w:p w:rsidR="005B4F20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910F58">
              <w:rPr>
                <w:rFonts w:ascii="Times New Roman" w:hAnsi="Times New Roman" w:cs="Times New Roman"/>
                <w:sz w:val="20"/>
                <w:szCs w:val="20"/>
              </w:rPr>
              <w:t>- решение производственных ситуаций.</w:t>
            </w:r>
          </w:p>
          <w:p w:rsidR="006450C2" w:rsidRDefault="006450C2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0C2" w:rsidRPr="00910F58" w:rsidRDefault="006450C2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6450C2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аттестация  производственной практики  в форме дифференцированного зачета</w:t>
            </w:r>
          </w:p>
        </w:tc>
        <w:tc>
          <w:tcPr>
            <w:tcW w:w="1688" w:type="dxa"/>
          </w:tcPr>
          <w:p w:rsidR="005B4F20" w:rsidRPr="00910F58" w:rsidRDefault="005B4F20" w:rsidP="00910F58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312</w:t>
            </w:r>
          </w:p>
        </w:tc>
        <w:tc>
          <w:tcPr>
            <w:tcW w:w="1701" w:type="dxa"/>
            <w:vMerge/>
            <w:shd w:val="clear" w:color="auto" w:fill="auto"/>
          </w:tcPr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F20" w:rsidRPr="00910F58" w:rsidTr="00610468">
        <w:tc>
          <w:tcPr>
            <w:tcW w:w="10008" w:type="dxa"/>
            <w:gridSpan w:val="3"/>
          </w:tcPr>
          <w:p w:rsidR="005B4F20" w:rsidRPr="00512E6B" w:rsidRDefault="005B4F20" w:rsidP="00512E6B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 w:rsidR="00B43DA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512E6B" w:rsidRPr="00512E6B" w:rsidRDefault="00B43DA8" w:rsidP="00512E6B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12E6B"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максимальной учебной нагрузки обучающегося</w:t>
            </w:r>
            <w:r w:rsidR="00512E6B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512E6B" w:rsidRPr="00512E6B" w:rsidRDefault="00B43DA8" w:rsidP="00512E6B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12E6B"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обязательной аудиторной учебной нагрузки обучающегося</w:t>
            </w:r>
            <w:r w:rsidR="00512E6B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512E6B" w:rsidRPr="00512E6B" w:rsidRDefault="00B43DA8" w:rsidP="00512E6B">
            <w:pPr>
              <w:pStyle w:val="af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12E6B"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самостоятельной работы обучающегося</w:t>
            </w:r>
            <w:r w:rsidR="00512E6B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512E6B" w:rsidRPr="00910F58" w:rsidRDefault="00B43DA8" w:rsidP="00512E6B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512E6B" w:rsidRPr="00512E6B">
              <w:rPr>
                <w:rFonts w:ascii="Times New Roman" w:hAnsi="Times New Roman" w:cs="Times New Roman"/>
                <w:b/>
                <w:sz w:val="20"/>
                <w:szCs w:val="20"/>
              </w:rPr>
              <w:t>учебной и производственной практики</w:t>
            </w:r>
            <w:r w:rsidR="00512E6B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688" w:type="dxa"/>
          </w:tcPr>
          <w:p w:rsidR="005B4F20" w:rsidRDefault="005B4F20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</w:t>
            </w:r>
            <w:r w:rsidR="00512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512E6B" w:rsidRDefault="00512E6B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часов</w:t>
            </w:r>
          </w:p>
          <w:p w:rsidR="00512E6B" w:rsidRDefault="00512E6B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 часов</w:t>
            </w:r>
          </w:p>
          <w:p w:rsidR="00512E6B" w:rsidRDefault="00512E6B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часов</w:t>
            </w:r>
          </w:p>
          <w:p w:rsidR="00512E6B" w:rsidRPr="00FA6070" w:rsidRDefault="00512E6B" w:rsidP="00512E6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492 часов</w:t>
            </w:r>
          </w:p>
        </w:tc>
        <w:tc>
          <w:tcPr>
            <w:tcW w:w="1701" w:type="dxa"/>
            <w:shd w:val="clear" w:color="auto" w:fill="auto"/>
          </w:tcPr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BFBFBF"/>
          </w:tcPr>
          <w:p w:rsidR="005B4F20" w:rsidRPr="00910F58" w:rsidRDefault="005B4F20" w:rsidP="00910F58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4793" w:rsidRPr="003E193F" w:rsidRDefault="00DA4793" w:rsidP="001F5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iCs/>
          <w:sz w:val="24"/>
          <w:szCs w:val="24"/>
        </w:rPr>
        <w:sectPr w:rsidR="00DA4793" w:rsidRPr="003E193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4793" w:rsidRPr="001A3054" w:rsidRDefault="00DA4793" w:rsidP="00512E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4. условия реализации программы</w:t>
      </w:r>
    </w:p>
    <w:p w:rsidR="00DA4793" w:rsidRPr="001D39EC" w:rsidRDefault="001D39EC" w:rsidP="001D39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ПРОФЕССИОНАЛЬНОГО МОДУЛЯ</w:t>
      </w:r>
    </w:p>
    <w:p w:rsidR="00DA4793" w:rsidRPr="00910F58" w:rsidRDefault="00DA4793" w:rsidP="00910F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DA4793" w:rsidRPr="00910F58" w:rsidRDefault="00DA4793" w:rsidP="001D39EC">
      <w:pPr>
        <w:pStyle w:val="20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наличие кабинета</w:t>
      </w:r>
      <w:r>
        <w:rPr>
          <w:rFonts w:ascii="Times New Roman" w:hAnsi="Times New Roman" w:cs="Times New Roman"/>
          <w:sz w:val="28"/>
          <w:szCs w:val="28"/>
        </w:rPr>
        <w:t xml:space="preserve"> спец. дисциплин по профессии «Продавец, контролер-кассир», </w:t>
      </w:r>
      <w:r w:rsidRPr="00910F58">
        <w:rPr>
          <w:rFonts w:ascii="Times New Roman" w:hAnsi="Times New Roman" w:cs="Times New Roman"/>
          <w:sz w:val="28"/>
          <w:szCs w:val="28"/>
        </w:rPr>
        <w:t>учебного магазина.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DA4793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компьютер; </w:t>
      </w:r>
    </w:p>
    <w:p w:rsidR="00DA4793" w:rsidRPr="00910F58" w:rsidRDefault="001D39EC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телевизор;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борудование кабинета</w:t>
      </w:r>
      <w:r w:rsidRPr="00910F5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рабочие места по количеству обучающихся;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комплект учебно-наглядных пособий;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комплект бланков торгово-технической  и отчетной документации;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 по темам  программы.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контрольно-кассовые машины;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</w:t>
      </w:r>
      <w:r w:rsidRPr="00910F58">
        <w:rPr>
          <w:rFonts w:ascii="Times New Roman" w:hAnsi="Times New Roman" w:cs="Times New Roman"/>
          <w:sz w:val="28"/>
          <w:szCs w:val="28"/>
        </w:rPr>
        <w:t>тры деревянные;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образцы товаров (галантереи, парфюмерии, тканей, стеклянной и фарфорофаянсовой посуды, пластмассовых изделий и др);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витрины, вешала, манекены, прилавки, столы;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- торговый инвентарь для непродовольственных товаров.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 xml:space="preserve">Реализация программы модуля предполагает обязательную производственную практику, которую рекомендуется проводить концентрированно. 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sz w:val="28"/>
          <w:szCs w:val="28"/>
        </w:rPr>
        <w:t>4.2. Информационное обеспечение обучения</w:t>
      </w:r>
    </w:p>
    <w:p w:rsidR="00D374D2" w:rsidRPr="00153CE8" w:rsidRDefault="00DA4793" w:rsidP="00910F58">
      <w:pPr>
        <w:pStyle w:val="af5"/>
        <w:rPr>
          <w:rFonts w:ascii="Times New Roman" w:hAnsi="Times New Roman" w:cs="Times New Roman"/>
          <w:bCs/>
          <w:sz w:val="28"/>
          <w:szCs w:val="28"/>
        </w:rPr>
      </w:pPr>
      <w:r w:rsidRPr="00153CE8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A4793" w:rsidRPr="00153CE8" w:rsidRDefault="00153CE8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4.2.1. Основные печатные издания :</w:t>
      </w:r>
    </w:p>
    <w:p w:rsidR="00153CE8" w:rsidRDefault="00D374D2" w:rsidP="00153CE8">
      <w:pPr>
        <w:pStyle w:val="af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Л.В. Картошова, Н.И.Серге</w:t>
      </w:r>
      <w:r w:rsidR="00153CE8">
        <w:rPr>
          <w:rFonts w:ascii="Times New Roman" w:hAnsi="Times New Roman" w:cs="Times New Roman"/>
          <w:sz w:val="28"/>
          <w:szCs w:val="28"/>
        </w:rPr>
        <w:t>ева, Л.Л.Колесникова Управление</w:t>
      </w:r>
    </w:p>
    <w:p w:rsidR="00D374D2" w:rsidRDefault="00D374D2" w:rsidP="00153CE8">
      <w:pPr>
        <w:pStyle w:val="af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ассортиментом товаров М.Издательский центр «Академия» 2019г. – 288с</w:t>
      </w:r>
    </w:p>
    <w:p w:rsidR="00153CE8" w:rsidRDefault="00D374D2" w:rsidP="00153CE8">
      <w:pPr>
        <w:pStyle w:val="af5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А.Н. Неверова, Т.И. Чалых «Товар</w:t>
      </w:r>
      <w:r w:rsidR="00153CE8">
        <w:rPr>
          <w:rFonts w:ascii="Times New Roman" w:hAnsi="Times New Roman" w:cs="Times New Roman"/>
          <w:sz w:val="28"/>
          <w:szCs w:val="28"/>
        </w:rPr>
        <w:t>оведение и организация торговли</w:t>
      </w:r>
    </w:p>
    <w:p w:rsidR="00D374D2" w:rsidRDefault="00D374D2" w:rsidP="00153CE8">
      <w:pPr>
        <w:pStyle w:val="af5"/>
        <w:ind w:left="360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непродовольственными товарами» учебник для нач.проф.о</w:t>
      </w:r>
      <w:r w:rsidR="00D51AEE">
        <w:rPr>
          <w:rFonts w:ascii="Times New Roman" w:hAnsi="Times New Roman" w:cs="Times New Roman"/>
          <w:sz w:val="28"/>
          <w:szCs w:val="28"/>
        </w:rPr>
        <w:t>бразования. – М.: Академия, 2020</w:t>
      </w:r>
      <w:r w:rsidR="00153CE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53CE8" w:rsidRPr="00153CE8" w:rsidRDefault="00153CE8" w:rsidP="00153CE8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 w:rsidRPr="00153CE8">
        <w:rPr>
          <w:rFonts w:ascii="Times New Roman" w:hAnsi="Times New Roman" w:cs="Times New Roman"/>
          <w:b/>
          <w:sz w:val="28"/>
          <w:szCs w:val="28"/>
        </w:rPr>
        <w:t>4.2.2</w:t>
      </w:r>
      <w:r w:rsidRPr="00153CE8">
        <w:rPr>
          <w:rFonts w:ascii="Times New Roman" w:hAnsi="Times New Roman" w:cs="Times New Roman"/>
          <w:b/>
          <w:sz w:val="28"/>
          <w:szCs w:val="28"/>
        </w:rPr>
        <w:tab/>
        <w:t>Основные электронные издания:</w:t>
      </w:r>
    </w:p>
    <w:p w:rsidR="00153CE8" w:rsidRPr="00153CE8" w:rsidRDefault="00153CE8" w:rsidP="00153CE8">
      <w:pPr>
        <w:pStyle w:val="af5"/>
        <w:rPr>
          <w:rFonts w:ascii="Times New Roman" w:hAnsi="Times New Roman" w:cs="Times New Roman"/>
          <w:sz w:val="28"/>
          <w:szCs w:val="28"/>
        </w:rPr>
      </w:pPr>
      <w:r w:rsidRPr="00153CE8">
        <w:rPr>
          <w:rFonts w:ascii="Times New Roman" w:hAnsi="Times New Roman" w:cs="Times New Roman"/>
          <w:sz w:val="28"/>
          <w:szCs w:val="28"/>
        </w:rPr>
        <w:t>1. Брыкова Н.В., Основы бухгалтерского учета на предприятиях торгов</w:t>
      </w:r>
      <w:r w:rsidR="00D51AEE">
        <w:rPr>
          <w:rFonts w:ascii="Times New Roman" w:hAnsi="Times New Roman" w:cs="Times New Roman"/>
          <w:sz w:val="28"/>
          <w:szCs w:val="28"/>
        </w:rPr>
        <w:t>ли. 3-е изд. испр., издание 2018</w:t>
      </w:r>
      <w:r w:rsidRPr="00153CE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53CE8" w:rsidRPr="00153CE8" w:rsidRDefault="00153CE8" w:rsidP="00153CE8">
      <w:pPr>
        <w:pStyle w:val="af5"/>
        <w:rPr>
          <w:rFonts w:ascii="Times New Roman" w:hAnsi="Times New Roman" w:cs="Times New Roman"/>
          <w:sz w:val="28"/>
          <w:szCs w:val="28"/>
        </w:rPr>
      </w:pPr>
      <w:r w:rsidRPr="00153CE8">
        <w:rPr>
          <w:rFonts w:ascii="Times New Roman" w:hAnsi="Times New Roman" w:cs="Times New Roman"/>
          <w:sz w:val="28"/>
          <w:szCs w:val="28"/>
        </w:rPr>
        <w:t>2. Морозова М.А., Работа на контрольно-кассовой технике и расчеты с покупател</w:t>
      </w:r>
      <w:r w:rsidR="00D51AEE">
        <w:rPr>
          <w:rFonts w:ascii="Times New Roman" w:hAnsi="Times New Roman" w:cs="Times New Roman"/>
          <w:sz w:val="28"/>
          <w:szCs w:val="28"/>
        </w:rPr>
        <w:t>ями. 2-е изд. стер. Издание 2020</w:t>
      </w:r>
      <w:r w:rsidRPr="00153CE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4793" w:rsidRDefault="00DA4793" w:rsidP="00910F58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 w:rsidRPr="00C63084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D374D2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С.Л.Калачев Теоретические основы товароведения и экспертизы М.Юрайт 2019г.  – 477с.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Н.В.Яковенко.  Кассир торгового зала:</w:t>
      </w:r>
      <w:r w:rsidR="00D51AEE">
        <w:rPr>
          <w:rFonts w:ascii="Times New Roman" w:hAnsi="Times New Roman" w:cs="Times New Roman"/>
          <w:sz w:val="28"/>
          <w:szCs w:val="28"/>
        </w:rPr>
        <w:t xml:space="preserve"> учеб.пособие. М.: Академия, 201</w:t>
      </w:r>
      <w:r w:rsidRPr="00910F58">
        <w:rPr>
          <w:rFonts w:ascii="Times New Roman" w:hAnsi="Times New Roman" w:cs="Times New Roman"/>
          <w:sz w:val="28"/>
          <w:szCs w:val="28"/>
        </w:rPr>
        <w:t>9г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lastRenderedPageBreak/>
        <w:t>И.В.Муравина Основы товароведения</w:t>
      </w:r>
      <w:r w:rsidR="00D51AEE">
        <w:rPr>
          <w:rFonts w:ascii="Times New Roman" w:hAnsi="Times New Roman" w:cs="Times New Roman"/>
          <w:sz w:val="28"/>
          <w:szCs w:val="28"/>
        </w:rPr>
        <w:t>. учеб.пособие М. «Академия» 201</w:t>
      </w:r>
      <w:r w:rsidRPr="00910F58">
        <w:rPr>
          <w:rFonts w:ascii="Times New Roman" w:hAnsi="Times New Roman" w:cs="Times New Roman"/>
          <w:sz w:val="28"/>
          <w:szCs w:val="28"/>
        </w:rPr>
        <w:t>8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Ткачева Г.В., Юркевич Г.М., Гурбо Н.М. Продавец, контролер-кассир: практические основы профессиональной деятельности: учеб.посо</w:t>
      </w:r>
      <w:r w:rsidR="00D51AEE">
        <w:rPr>
          <w:rFonts w:ascii="Times New Roman" w:hAnsi="Times New Roman" w:cs="Times New Roman"/>
          <w:sz w:val="28"/>
          <w:szCs w:val="28"/>
        </w:rPr>
        <w:t>бие. – М.: Академкнига, 201</w:t>
      </w:r>
      <w:r>
        <w:rPr>
          <w:rFonts w:ascii="Times New Roman" w:hAnsi="Times New Roman" w:cs="Times New Roman"/>
          <w:sz w:val="28"/>
          <w:szCs w:val="28"/>
        </w:rPr>
        <w:t>8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В.П. Паршикова Товароведение и экспертиза бытовых химических товаров</w:t>
      </w:r>
      <w:r w:rsidR="00D51AEE">
        <w:rPr>
          <w:rFonts w:ascii="Times New Roman" w:hAnsi="Times New Roman" w:cs="Times New Roman"/>
          <w:sz w:val="28"/>
          <w:szCs w:val="28"/>
        </w:rPr>
        <w:t>: учебник. – М. «Академия», 2021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Васильева Н.О. Товароведение бытовых электротехнических товаров: учеб.пособие для студ. высш. учеб.</w:t>
      </w:r>
      <w:r w:rsidR="00D51AEE">
        <w:rPr>
          <w:rFonts w:ascii="Times New Roman" w:hAnsi="Times New Roman" w:cs="Times New Roman"/>
          <w:sz w:val="28"/>
          <w:szCs w:val="28"/>
        </w:rPr>
        <w:t xml:space="preserve"> заведений.– М.: Академия, 2022 </w:t>
      </w:r>
      <w:r w:rsidRPr="00910F58">
        <w:rPr>
          <w:rFonts w:ascii="Times New Roman" w:hAnsi="Times New Roman" w:cs="Times New Roman"/>
          <w:sz w:val="28"/>
          <w:szCs w:val="28"/>
        </w:rPr>
        <w:t>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 xml:space="preserve">Товароведение и экспертиза текстильных товаров: учебное </w:t>
      </w:r>
      <w:r w:rsidR="00D51AEE">
        <w:rPr>
          <w:rFonts w:ascii="Times New Roman" w:hAnsi="Times New Roman" w:cs="Times New Roman"/>
          <w:sz w:val="28"/>
          <w:szCs w:val="28"/>
        </w:rPr>
        <w:t xml:space="preserve">пособие. –Ростов н/Д: МарТ, 2021 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А.П. Ходыкин Товароведение и экспертиза электронных бытовых товаро</w:t>
      </w:r>
      <w:r w:rsidR="00D51AEE">
        <w:rPr>
          <w:rFonts w:ascii="Times New Roman" w:hAnsi="Times New Roman" w:cs="Times New Roman"/>
          <w:sz w:val="28"/>
          <w:szCs w:val="28"/>
        </w:rPr>
        <w:t>в.учебник. – М. «Академия», 2019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В.А. Барановский. Продавец: учебное пособие для учащихся профессиональных училищ и лиц</w:t>
      </w:r>
      <w:r w:rsidR="00D51AEE">
        <w:rPr>
          <w:rFonts w:ascii="Times New Roman" w:hAnsi="Times New Roman" w:cs="Times New Roman"/>
          <w:sz w:val="28"/>
          <w:szCs w:val="28"/>
        </w:rPr>
        <w:t>еев. – Ростов н/Д.: Феникс, 2018</w:t>
      </w:r>
      <w:r w:rsidRPr="00910F58">
        <w:rPr>
          <w:rFonts w:ascii="Times New Roman" w:hAnsi="Times New Roman" w:cs="Times New Roman"/>
          <w:sz w:val="28"/>
          <w:szCs w:val="28"/>
        </w:rPr>
        <w:t>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Продавец: учебное пособие для учащихся профессиональных училищ и лиц</w:t>
      </w:r>
      <w:r w:rsidR="00D51AEE">
        <w:rPr>
          <w:rFonts w:ascii="Times New Roman" w:hAnsi="Times New Roman" w:cs="Times New Roman"/>
          <w:sz w:val="28"/>
          <w:szCs w:val="28"/>
        </w:rPr>
        <w:t>еев. – Ростов н/Д.: Феникс, 2019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Товароведение и экспертиза швейно-трикотажных товаров: учебное по</w:t>
      </w:r>
      <w:r w:rsidR="00D51AEE">
        <w:rPr>
          <w:rFonts w:ascii="Times New Roman" w:hAnsi="Times New Roman" w:cs="Times New Roman"/>
          <w:sz w:val="28"/>
          <w:szCs w:val="28"/>
        </w:rPr>
        <w:t>собие. – Ростов н/Д.: МарТ, 2019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74D2" w:rsidRPr="00910F58" w:rsidRDefault="00D374D2" w:rsidP="00D374D2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 xml:space="preserve">Товароведение и экспертиза меховых товаров: учебное пособие. М. «Академия»Товароведение и экспертиза кожевенно-обувных товаров: учебное </w:t>
      </w:r>
      <w:r w:rsidR="00D51AEE">
        <w:rPr>
          <w:rFonts w:ascii="Times New Roman" w:hAnsi="Times New Roman" w:cs="Times New Roman"/>
          <w:sz w:val="28"/>
          <w:szCs w:val="28"/>
        </w:rPr>
        <w:t>пособие. –Ростов н/Д: МарТ, 2019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4793" w:rsidRPr="00153CE8" w:rsidRDefault="00D374D2" w:rsidP="00910F58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 xml:space="preserve">Н.В. </w:t>
      </w:r>
      <w:r>
        <w:rPr>
          <w:rFonts w:ascii="Times New Roman" w:hAnsi="Times New Roman" w:cs="Times New Roman"/>
          <w:sz w:val="28"/>
          <w:szCs w:val="28"/>
        </w:rPr>
        <w:t xml:space="preserve">Яковенко </w:t>
      </w:r>
      <w:r w:rsidRPr="00910F58">
        <w:rPr>
          <w:rFonts w:ascii="Times New Roman" w:hAnsi="Times New Roman" w:cs="Times New Roman"/>
          <w:sz w:val="28"/>
          <w:szCs w:val="28"/>
        </w:rPr>
        <w:t>Товароведение непродовольственных товаров. Рабочая тетрадь: учеб.пособие для нач. проф. о</w:t>
      </w:r>
      <w:r w:rsidR="00D51AEE">
        <w:rPr>
          <w:rFonts w:ascii="Times New Roman" w:hAnsi="Times New Roman" w:cs="Times New Roman"/>
          <w:sz w:val="28"/>
          <w:szCs w:val="28"/>
        </w:rPr>
        <w:t>бразования. – М.: Академия, 2019</w:t>
      </w:r>
      <w:r w:rsidRPr="00910F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 w:rsidRPr="00910F58">
        <w:rPr>
          <w:rFonts w:ascii="Times New Roman" w:hAnsi="Times New Roman" w:cs="Times New Roman"/>
          <w:b/>
          <w:bCs/>
          <w:sz w:val="28"/>
          <w:szCs w:val="28"/>
        </w:rPr>
        <w:t>4.3. Общие требования к организации образовательного процесса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color w:val="auto"/>
          <w:sz w:val="28"/>
          <w:szCs w:val="28"/>
        </w:rPr>
        <w:t>Освоен</w:t>
      </w:r>
      <w:r w:rsidR="000D5C56">
        <w:rPr>
          <w:rFonts w:ascii="Times New Roman" w:hAnsi="Times New Roman" w:cs="Times New Roman"/>
          <w:color w:val="auto"/>
          <w:sz w:val="28"/>
          <w:szCs w:val="28"/>
        </w:rPr>
        <w:t xml:space="preserve">ие программы  МДК 01.01. Розничная торговля непродовольственными товарами </w:t>
      </w:r>
      <w:r w:rsidRPr="00910F58">
        <w:rPr>
          <w:rFonts w:ascii="Times New Roman" w:hAnsi="Times New Roman" w:cs="Times New Roman"/>
          <w:color w:val="auto"/>
          <w:sz w:val="28"/>
          <w:szCs w:val="28"/>
        </w:rPr>
        <w:t xml:space="preserve"> базируется на изучении общепрофессиональных дисциплин:</w:t>
      </w:r>
      <w:r w:rsidRPr="00910F58">
        <w:rPr>
          <w:rFonts w:ascii="Times New Roman" w:hAnsi="Times New Roman" w:cs="Times New Roman"/>
          <w:sz w:val="28"/>
          <w:szCs w:val="28"/>
        </w:rPr>
        <w:t xml:space="preserve"> «Основы деловой культуры», «Организация и технология розничной торговли».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П</w:t>
      </w:r>
      <w:r w:rsidRPr="00910F58">
        <w:rPr>
          <w:rFonts w:ascii="Times New Roman" w:hAnsi="Times New Roman" w:cs="Times New Roman"/>
          <w:spacing w:val="-6"/>
          <w:sz w:val="28"/>
          <w:szCs w:val="28"/>
        </w:rPr>
        <w:t>рограмма должна обеспечиваться учебно-методической документацией по все</w:t>
      </w:r>
      <w:r w:rsidR="000D5C56">
        <w:rPr>
          <w:rFonts w:ascii="Times New Roman" w:hAnsi="Times New Roman" w:cs="Times New Roman"/>
          <w:spacing w:val="-6"/>
          <w:sz w:val="28"/>
          <w:szCs w:val="28"/>
        </w:rPr>
        <w:t xml:space="preserve">м разделам междисциплинарного курса.  </w:t>
      </w:r>
      <w:r w:rsidRPr="00910F58">
        <w:rPr>
          <w:rFonts w:ascii="Times New Roman" w:hAnsi="Times New Roman" w:cs="Times New Roman"/>
          <w:sz w:val="28"/>
          <w:szCs w:val="28"/>
        </w:rPr>
        <w:t>Располагать материально-технической базой, обеспечивающей проведение всех видов практических занятий.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Во время самостоятельной подготовки обучающимся  должна оказываться помощь в форме  консультаций (групповых, индивидуальных, письменных, устных). Для организации самостоятельной работы обучающихся необходимо создать условия в читальном зале библиотеки или компьютерном классе с выходом в сеть Интернет для выполнения презент</w:t>
      </w:r>
      <w:r w:rsidR="0021236C">
        <w:rPr>
          <w:rFonts w:ascii="Times New Roman" w:hAnsi="Times New Roman" w:cs="Times New Roman"/>
          <w:sz w:val="28"/>
          <w:szCs w:val="28"/>
        </w:rPr>
        <w:t xml:space="preserve">аций и подготовки к практическим </w:t>
      </w:r>
      <w:r w:rsidRPr="00910F58">
        <w:rPr>
          <w:rFonts w:ascii="Times New Roman" w:hAnsi="Times New Roman" w:cs="Times New Roman"/>
          <w:sz w:val="28"/>
          <w:szCs w:val="28"/>
        </w:rPr>
        <w:t xml:space="preserve"> работам.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Различные формы аудиторных занятий (уроки, семинары, зачеты, конференции и т.д.), групповые занятия, самостоятельная подготовка, учебная и производственная практика должны обеспечивать овладение обучающимися общими компетенциями.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lastRenderedPageBreak/>
        <w:t>Практические занятия рекомендуется проводить в лаборатории на образцах, моделях и действующем оборудовании, используя программное обеспечение для тренажеров по подготовке продавцов, контролеров-кассиров.</w:t>
      </w:r>
    </w:p>
    <w:p w:rsidR="00DA4793" w:rsidRPr="00153CE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При проведении практических занятий в зависимости от сложности изучаемой темы и технических условий возможно деление учебной группы на подгруппы</w:t>
      </w:r>
      <w:r w:rsidR="000D5C56">
        <w:rPr>
          <w:rFonts w:ascii="Times New Roman" w:hAnsi="Times New Roman" w:cs="Times New Roman"/>
          <w:sz w:val="28"/>
          <w:szCs w:val="28"/>
        </w:rPr>
        <w:t>.</w:t>
      </w:r>
    </w:p>
    <w:p w:rsidR="00DA4793" w:rsidRPr="004A637D" w:rsidRDefault="00DA4793" w:rsidP="00910F58">
      <w:pPr>
        <w:pStyle w:val="af5"/>
        <w:rPr>
          <w:rFonts w:ascii="Times New Roman" w:hAnsi="Times New Roman" w:cs="Times New Roman"/>
          <w:b/>
          <w:bCs/>
          <w:sz w:val="28"/>
          <w:szCs w:val="28"/>
        </w:rPr>
      </w:pPr>
      <w:r w:rsidRPr="004A637D">
        <w:rPr>
          <w:rFonts w:ascii="Times New Roman" w:hAnsi="Times New Roman" w:cs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:rsidR="00DA4793" w:rsidRPr="00910F58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  <w:r w:rsidRPr="00910F58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обеспечивающих обучение по междисциплинарному курсу: высшее профессиональное образование или среднее профессиональное образование по направлению подготовки "Образование и педагогика" или в области, соответствующей преподаваемому модулю,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учреждении. Опыт деятельности в организациях соответствующей профессиональной сферы является обязательным. Преподаватели и мастера производственного обучения должны проходить стажировку в профильных организациях не реже 1 раза в 3 года.</w:t>
      </w:r>
    </w:p>
    <w:p w:rsidR="00DA4793" w:rsidRPr="00AB3B4C" w:rsidRDefault="00DA4793" w:rsidP="00910F58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Default="00DA4793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0D5C56" w:rsidRDefault="000D5C56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153CE8" w:rsidRDefault="00153CE8" w:rsidP="001F51D7">
      <w:pPr>
        <w:rPr>
          <w:rFonts w:ascii="Times New Roman" w:hAnsi="Times New Roman" w:cs="Times New Roman"/>
          <w:sz w:val="24"/>
          <w:szCs w:val="24"/>
        </w:rPr>
      </w:pPr>
    </w:p>
    <w:p w:rsidR="00DA4793" w:rsidRPr="00153CE8" w:rsidRDefault="00DA4793" w:rsidP="00153C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bCs/>
          <w:caps/>
        </w:rPr>
      </w:pPr>
      <w:r w:rsidRPr="004A637D">
        <w:rPr>
          <w:rFonts w:ascii="Times New Roman" w:hAnsi="Times New Roman" w:cs="Times New Roman"/>
          <w:b/>
          <w:bCs/>
          <w:caps/>
        </w:rPr>
        <w:lastRenderedPageBreak/>
        <w:t>5. Контроль и оценка результатов освоения профессионального модуля (вида</w:t>
      </w:r>
      <w:r w:rsidR="00153CE8">
        <w:rPr>
          <w:rFonts w:ascii="Times New Roman" w:hAnsi="Times New Roman" w:cs="Times New Roman"/>
          <w:b/>
          <w:bCs/>
          <w:caps/>
        </w:rPr>
        <w:t xml:space="preserve"> профессиональной деятельности)</w:t>
      </w: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600"/>
        <w:gridCol w:w="3060"/>
      </w:tblGrid>
      <w:tr w:rsidR="00DA4793" w:rsidRPr="008E501D"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A4793" w:rsidRPr="008E501D">
        <w:trPr>
          <w:trHeight w:val="637"/>
        </w:trPr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ПК. 1.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Осуществление проверки качества, комплектности  непродовольственных товаров.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определение качества непродовольственных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B56458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проведение органолептической экспертизы отдельных групп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определение  количества поступившего товара;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 определение маркировки непродовольственных товаров.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выполнения индивидуальных домашних заданий, самостоятельной работы, практических работ;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выполнения практической работы, прохождения учебной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экспертная оценка во время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выполнения практической работы;</w:t>
            </w:r>
          </w:p>
        </w:tc>
      </w:tr>
      <w:tr w:rsidR="00DA4793" w:rsidRPr="008E501D">
        <w:trPr>
          <w:trHeight w:val="637"/>
        </w:trPr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ПК.2.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Осуществление подготовки, размещения товаров в торговом зале и выкладка на торгово-технологическом оборудовании.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осуществление приемки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правильность распаковки отдельных групп непродовольственных товаров;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 размещение и выкладка непродовольственных товаров в торговом зале;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соблюдение правил размещения  и выкладки товаров на торгово-технологическом оборудовании;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эксплуатация торгово-технологического оборудования.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экспертная оценка во время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экспертная оценка во время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выполнением практических работ,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экспертная оценка во время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во время прохождении учебной и </w:t>
            </w:r>
            <w:r w:rsidRPr="008E5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практики;</w:t>
            </w:r>
          </w:p>
        </w:tc>
      </w:tr>
      <w:tr w:rsidR="00DA4793" w:rsidRPr="008E501D">
        <w:trPr>
          <w:trHeight w:val="637"/>
        </w:trPr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ПК. 3.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Обслуживание покупателей, консультирование 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обслуживание покупателей;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предоставление достоверной информации о качестве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 консультирование покупателей о потребительских свойствах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-полнота и достоверность сведений о производителях товаров;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предоставление сведений о безопасности непродовольственных товаров;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и проблемных задач по продаже товаров и обслуживанию покупателей.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прохождением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экспертная оценка во время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прохождением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выполнением практических работ, работ во время учебной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выполнением практических работ, работ во время учебной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выполнением практических работ</w:t>
            </w:r>
          </w:p>
        </w:tc>
      </w:tr>
      <w:tr w:rsidR="00DA4793" w:rsidRPr="008E501D">
        <w:trPr>
          <w:trHeight w:val="3164"/>
        </w:trPr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ПК. 4.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сохранностью товарно-материальных ценностей.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 выполнение вычислительных операций на калькуляторе;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 заполнение и ведение  отчетных документов;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произведение  расчетов с покупателями.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экспертное наблюдение за выполнением практических работ, работ во время учебной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выполнения практических работ;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-экспертная оценка во время выполнения практической работы, прохождения учебной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</w:tbl>
    <w:p w:rsidR="00DA4793" w:rsidRDefault="00DA4793" w:rsidP="004A637D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DA4793" w:rsidRDefault="00DA4793" w:rsidP="004A637D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DA4793" w:rsidRDefault="00DA4793" w:rsidP="004A637D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DA4793" w:rsidRPr="008E501D" w:rsidRDefault="00DA4793" w:rsidP="004A637D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DA4793" w:rsidRPr="008E501D" w:rsidRDefault="00DA4793" w:rsidP="004A637D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DA4793" w:rsidRPr="008E501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  <w:r w:rsidRPr="008E501D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780"/>
        <w:gridCol w:w="2838"/>
      </w:tblGrid>
      <w:tr w:rsidR="00DA4793" w:rsidRPr="008E501D">
        <w:tc>
          <w:tcPr>
            <w:tcW w:w="2988" w:type="dxa"/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780" w:type="dxa"/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8" w:type="dxa"/>
            <w:vAlign w:val="center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A4793" w:rsidRPr="008E501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активность, инициативность в процессе освоения профессиональной деятельности;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наличие положительных отзывов по итогам  учебной и производственной 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в профориентационной деятельности;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участие в конкурсах профессионального мастерства, тематических мероприятиях;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эффективность и качество выполнения домашних самостоятельных работ;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изучение профессиональных периодических изданий, профессиональной литературы.</w:t>
            </w: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-наблюдение и экспертная оценка  на лабораторных занятиях,  в процессе учебной и производственной 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 -социологический опрос;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-анкетирование;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оценка материалов портфолио.</w:t>
            </w:r>
          </w:p>
        </w:tc>
      </w:tr>
      <w:tr w:rsidR="00DA4793" w:rsidRPr="004A637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определение задач деятельности, с учетом поставленной руководителем цели;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формулирование конкретных целей и на их основе планирование своей деятельности; 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обоснование выбора и успешность применения методов и способов решения профессиональных задач;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(во время лабораторных занятий, учебной и производственной практики);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 личностная оценка эффективности и качества собственной деятельности в определенной рабочей ситуации;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самооценка качества выполнения поставленных задач;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соблюдение техники безопасности и Сан ПиНов.</w:t>
            </w: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-экспертная оценка эффективности и правильности принимаемых решений в процессе учебной практики и производственной практики;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-экспертная оценка решения ситуационных производственных задач;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самооценка результативности и качества выполненной работы;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-устный (междисциплинарный, комплексный) экзамен.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93" w:rsidRPr="004A637D">
        <w:trPr>
          <w:trHeight w:val="709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самоанализ и коррекция собственной деятельности в определенной рабочей ситуации;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правильность осуществления самостоятельного текущего контроля со стороны исполнителя.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наблюдение с фиксацией фактов;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-экспертная оценка эффективности и правильности принимаемых решений на практических занятиях, в процессе учебной практики и производственной практики;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-экспертная оценка решения ситуационных производственных задач;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-устный (междисциплинарный, комплексный) экзамен.</w:t>
            </w:r>
          </w:p>
        </w:tc>
      </w:tr>
      <w:tr w:rsidR="00DA4793" w:rsidRPr="004A637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Оперативный поиск необходимой информации;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отбор, обработка и результативное использование необходимой информации для эффективного выполнения профессиональных задач;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- оперативность и самостоятельность поиска информации в нестандартной ситуации. </w:t>
            </w: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-наблюдение и экспертная оценка эффективности и правильности выбора информации для выполнения профессиональных задач в процессе учебной и производственной практики, во время выполнения практических работ.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экспертная оценка выполненных рефератов, творческих работ;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 - оценка выполнения творческих работ. </w:t>
            </w:r>
          </w:p>
        </w:tc>
      </w:tr>
      <w:tr w:rsidR="00DA4793" w:rsidRPr="004A637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работы с различными видами информации;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владение различными способами самостоятельного поиска информации;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результативное использование ИКТ и их применение в соответствии с конкретным характером профессиональной деятельности;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использование новых информационных продуктов для совершенствования профессиональной деятельности.</w:t>
            </w:r>
          </w:p>
          <w:p w:rsidR="00DA4793" w:rsidRPr="008E501D" w:rsidRDefault="00DA4793" w:rsidP="004A637D">
            <w:pPr>
              <w:pStyle w:val="af5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-наблюдение и экспертная оценка эффективности и правильности выбора информации для выполнения профессиональных задач в процессе учебной и производственной практики, во время выполнения практических работ;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- оценка электронных презентаций, 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электронного портфолио.</w:t>
            </w:r>
          </w:p>
          <w:p w:rsidR="00DA4793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93" w:rsidRPr="004A637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участие в коллективном принятии решений по поводу выбора наиболее эффективных путей выполнения работы;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-аргументированное представление и отстаивание своего мнения с соблюдением этических норм;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степень владения навыками бесконфликтного общения;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соблюдение принципов профессиональной этики;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успешность взаимодействия с обучающимися, преподавателями и мастерами в ходе обучения, с руководителями производственной практики и  наставниками с производства.</w:t>
            </w: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 xml:space="preserve">-наблюдение и экспертная оценка коммуникабельности во время  обучения, выполнения практических работ, прохождения  производственной практики, участия в конкурсах. 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93" w:rsidRPr="004A637D">
        <w:trPr>
          <w:trHeight w:val="326"/>
        </w:trPr>
        <w:tc>
          <w:tcPr>
            <w:tcW w:w="298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ОК 7. 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  <w:tc>
          <w:tcPr>
            <w:tcW w:w="3780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соблюдение правил реализации товаров в соответствии с требованиями СанПиНа, стандартами и Правилами продаж.</w:t>
            </w:r>
          </w:p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DA4793" w:rsidRPr="008E501D" w:rsidRDefault="00DA4793" w:rsidP="004A637D">
            <w:pPr>
              <w:pStyle w:val="af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501D">
              <w:rPr>
                <w:rFonts w:ascii="Times New Roman" w:hAnsi="Times New Roman" w:cs="Times New Roman"/>
                <w:sz w:val="24"/>
                <w:szCs w:val="24"/>
              </w:rPr>
              <w:t>- наблюдение и экспертная оценка  за реализацией товаров на практических и лабораторных занятиях при выполнении работ во время учебной и производственной практике.</w:t>
            </w:r>
          </w:p>
        </w:tc>
      </w:tr>
    </w:tbl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p w:rsidR="00DA4793" w:rsidRPr="004A637D" w:rsidRDefault="00DA4793" w:rsidP="004A637D">
      <w:pPr>
        <w:pStyle w:val="af5"/>
        <w:rPr>
          <w:rFonts w:ascii="Times New Roman" w:hAnsi="Times New Roman" w:cs="Times New Roman"/>
          <w:sz w:val="28"/>
          <w:szCs w:val="28"/>
        </w:rPr>
      </w:pPr>
    </w:p>
    <w:sectPr w:rsidR="00DA4793" w:rsidRPr="004A637D" w:rsidSect="00981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316" w:rsidRDefault="00AA2316" w:rsidP="00811F72">
      <w:pPr>
        <w:spacing w:after="0" w:line="240" w:lineRule="auto"/>
      </w:pPr>
      <w:r>
        <w:separator/>
      </w:r>
    </w:p>
  </w:endnote>
  <w:endnote w:type="continuationSeparator" w:id="0">
    <w:p w:rsidR="00AA2316" w:rsidRDefault="00AA2316" w:rsidP="0081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2F" w:rsidRDefault="0083452F">
    <w:pPr>
      <w:pStyle w:val="a6"/>
      <w:jc w:val="right"/>
    </w:pPr>
    <w:r>
      <w:t>3</w:t>
    </w:r>
  </w:p>
  <w:p w:rsidR="0083452F" w:rsidRDefault="0083452F" w:rsidP="009813DF">
    <w:pPr>
      <w:pStyle w:val="a6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2F" w:rsidRDefault="0083452F">
    <w:pPr>
      <w:pStyle w:val="a6"/>
      <w:jc w:val="right"/>
    </w:pPr>
  </w:p>
  <w:p w:rsidR="0083452F" w:rsidRDefault="008345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087922"/>
      <w:docPartObj>
        <w:docPartGallery w:val="Page Numbers (Bottom of Page)"/>
        <w:docPartUnique/>
      </w:docPartObj>
    </w:sdtPr>
    <w:sdtEndPr/>
    <w:sdtContent>
      <w:p w:rsidR="0083452F" w:rsidRDefault="007D4A2B">
        <w:pPr>
          <w:pStyle w:val="a6"/>
          <w:jc w:val="right"/>
        </w:pPr>
        <w:r>
          <w:fldChar w:fldCharType="begin"/>
        </w:r>
        <w:r w:rsidR="00866D83">
          <w:instrText>PAGE   \* MERGEFORMAT</w:instrText>
        </w:r>
        <w:r>
          <w:fldChar w:fldCharType="separate"/>
        </w:r>
        <w:r w:rsidR="004771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3452F" w:rsidRDefault="0083452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1087"/>
      <w:docPartObj>
        <w:docPartGallery w:val="Page Numbers (Bottom of Page)"/>
        <w:docPartUnique/>
      </w:docPartObj>
    </w:sdtPr>
    <w:sdtEndPr/>
    <w:sdtContent>
      <w:p w:rsidR="0083452F" w:rsidRDefault="007D4A2B">
        <w:pPr>
          <w:pStyle w:val="a6"/>
          <w:jc w:val="right"/>
        </w:pPr>
        <w:r>
          <w:fldChar w:fldCharType="begin"/>
        </w:r>
        <w:r w:rsidR="00866D83">
          <w:instrText>PAGE   \* MERGEFORMAT</w:instrText>
        </w:r>
        <w:r>
          <w:fldChar w:fldCharType="separate"/>
        </w:r>
        <w:r w:rsidR="004771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3452F" w:rsidRDefault="0083452F" w:rsidP="009813DF">
    <w:pPr>
      <w:pStyle w:val="a6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316" w:rsidRDefault="00AA2316" w:rsidP="00811F72">
      <w:pPr>
        <w:spacing w:after="0" w:line="240" w:lineRule="auto"/>
      </w:pPr>
      <w:r>
        <w:separator/>
      </w:r>
    </w:p>
  </w:footnote>
  <w:footnote w:type="continuationSeparator" w:id="0">
    <w:p w:rsidR="00AA2316" w:rsidRDefault="00AA2316" w:rsidP="00811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86102E"/>
    <w:multiLevelType w:val="hybridMultilevel"/>
    <w:tmpl w:val="E3BC5F86"/>
    <w:lvl w:ilvl="0" w:tplc="24BA64B6">
      <w:numFmt w:val="bullet"/>
      <w:lvlText w:val="-"/>
      <w:lvlJc w:val="left"/>
      <w:pPr>
        <w:ind w:left="1211" w:hanging="360"/>
      </w:pPr>
      <w:rPr>
        <w:rFonts w:ascii="Times New Roman" w:hAnsi="Times New Roman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D4C5377"/>
    <w:multiLevelType w:val="hybridMultilevel"/>
    <w:tmpl w:val="15F6D5E0"/>
    <w:lvl w:ilvl="0" w:tplc="A76663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E685D37"/>
    <w:multiLevelType w:val="hybridMultilevel"/>
    <w:tmpl w:val="973A1B74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50CF9"/>
    <w:multiLevelType w:val="multilevel"/>
    <w:tmpl w:val="7A1C0D8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186B7078"/>
    <w:multiLevelType w:val="hybridMultilevel"/>
    <w:tmpl w:val="920E8CB8"/>
    <w:lvl w:ilvl="0" w:tplc="DBCA8DF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653ED3"/>
    <w:multiLevelType w:val="hybridMultilevel"/>
    <w:tmpl w:val="DBA25EC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5A31DF6"/>
    <w:multiLevelType w:val="hybridMultilevel"/>
    <w:tmpl w:val="A1AA6262"/>
    <w:lvl w:ilvl="0" w:tplc="DE12072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2D0198B"/>
    <w:multiLevelType w:val="hybridMultilevel"/>
    <w:tmpl w:val="53C4D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4E15720"/>
    <w:multiLevelType w:val="hybridMultilevel"/>
    <w:tmpl w:val="666217D2"/>
    <w:lvl w:ilvl="0" w:tplc="7856195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13AF4"/>
    <w:multiLevelType w:val="hybridMultilevel"/>
    <w:tmpl w:val="B838E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79178C"/>
    <w:multiLevelType w:val="hybridMultilevel"/>
    <w:tmpl w:val="F4DAE6EA"/>
    <w:lvl w:ilvl="0" w:tplc="7856195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D408A"/>
    <w:multiLevelType w:val="hybridMultilevel"/>
    <w:tmpl w:val="F91A2508"/>
    <w:lvl w:ilvl="0" w:tplc="1B20096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CC79317"/>
    <w:multiLevelType w:val="multilevel"/>
    <w:tmpl w:val="A4C6B880"/>
    <w:name w:val="Нумерованный список 14"/>
    <w:lvl w:ilvl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color w:val="auto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4D267CEE"/>
    <w:multiLevelType w:val="hybridMultilevel"/>
    <w:tmpl w:val="4998A394"/>
    <w:lvl w:ilvl="0" w:tplc="F9EA3BA8">
      <w:numFmt w:val="bullet"/>
      <w:lvlText w:val="-"/>
      <w:lvlJc w:val="left"/>
      <w:pPr>
        <w:ind w:left="1068" w:hanging="360"/>
      </w:pPr>
      <w:rPr>
        <w:rFonts w:ascii="Times New Roman" w:hAnsi="Times New Roman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D7D01C7"/>
    <w:multiLevelType w:val="hybridMultilevel"/>
    <w:tmpl w:val="A82A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197607"/>
    <w:multiLevelType w:val="hybridMultilevel"/>
    <w:tmpl w:val="903E20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893ECB"/>
    <w:multiLevelType w:val="hybridMultilevel"/>
    <w:tmpl w:val="6F60488E"/>
    <w:lvl w:ilvl="0" w:tplc="FADAFF4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0EF7163"/>
    <w:multiLevelType w:val="hybridMultilevel"/>
    <w:tmpl w:val="749034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334B9A"/>
    <w:multiLevelType w:val="hybridMultilevel"/>
    <w:tmpl w:val="0C6A89C8"/>
    <w:lvl w:ilvl="0" w:tplc="2856E7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D3A1142"/>
    <w:multiLevelType w:val="hybridMultilevel"/>
    <w:tmpl w:val="7A382F2E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D52364D"/>
    <w:multiLevelType w:val="hybridMultilevel"/>
    <w:tmpl w:val="15F6D5E0"/>
    <w:lvl w:ilvl="0" w:tplc="A76663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74A068A1"/>
    <w:multiLevelType w:val="multilevel"/>
    <w:tmpl w:val="4CC7930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FC20F0"/>
    <w:multiLevelType w:val="hybridMultilevel"/>
    <w:tmpl w:val="344EEF96"/>
    <w:lvl w:ilvl="0" w:tplc="F4286664">
      <w:start w:val="1"/>
      <w:numFmt w:val="decimal"/>
      <w:lvlText w:val="%1."/>
      <w:lvlJc w:val="left"/>
      <w:pPr>
        <w:ind w:left="945" w:hanging="5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E1300"/>
    <w:multiLevelType w:val="hybridMultilevel"/>
    <w:tmpl w:val="18385A0C"/>
    <w:lvl w:ilvl="0" w:tplc="7856195C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1974B3"/>
    <w:multiLevelType w:val="hybridMultilevel"/>
    <w:tmpl w:val="740C75F0"/>
    <w:lvl w:ilvl="0" w:tplc="FADAFF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C67AB1"/>
    <w:multiLevelType w:val="hybridMultilevel"/>
    <w:tmpl w:val="5CFE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6"/>
  </w:num>
  <w:num w:numId="17">
    <w:abstractNumId w:val="20"/>
  </w:num>
  <w:num w:numId="18">
    <w:abstractNumId w:val="22"/>
  </w:num>
  <w:num w:numId="19">
    <w:abstractNumId w:val="17"/>
  </w:num>
  <w:num w:numId="20">
    <w:abstractNumId w:val="23"/>
  </w:num>
  <w:num w:numId="21">
    <w:abstractNumId w:val="25"/>
  </w:num>
  <w:num w:numId="22">
    <w:abstractNumId w:val="2"/>
  </w:num>
  <w:num w:numId="23">
    <w:abstractNumId w:val="12"/>
  </w:num>
  <w:num w:numId="24">
    <w:abstractNumId w:val="18"/>
  </w:num>
  <w:num w:numId="25">
    <w:abstractNumId w:val="4"/>
  </w:num>
  <w:num w:numId="26">
    <w:abstractNumId w:val="16"/>
  </w:num>
  <w:num w:numId="27">
    <w:abstractNumId w:val="1"/>
  </w:num>
  <w:num w:numId="28">
    <w:abstractNumId w:val="26"/>
  </w:num>
  <w:num w:numId="29">
    <w:abstractNumId w:val="5"/>
  </w:num>
  <w:num w:numId="30">
    <w:abstractNumId w:val="15"/>
  </w:num>
  <w:num w:numId="31">
    <w:abstractNumId w:val="28"/>
  </w:num>
  <w:num w:numId="32">
    <w:abstractNumId w:val="11"/>
  </w:num>
  <w:num w:numId="33">
    <w:abstractNumId w:val="13"/>
  </w:num>
  <w:num w:numId="3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19"/>
  </w:num>
  <w:num w:numId="38">
    <w:abstractNumId w:val="29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F51D7"/>
    <w:rsid w:val="00003814"/>
    <w:rsid w:val="00004854"/>
    <w:rsid w:val="00011EC7"/>
    <w:rsid w:val="00041965"/>
    <w:rsid w:val="00056B3B"/>
    <w:rsid w:val="000818B0"/>
    <w:rsid w:val="000C617A"/>
    <w:rsid w:val="000C6AEF"/>
    <w:rsid w:val="000D5C56"/>
    <w:rsid w:val="001047E0"/>
    <w:rsid w:val="0012127E"/>
    <w:rsid w:val="00132475"/>
    <w:rsid w:val="00132790"/>
    <w:rsid w:val="0015325A"/>
    <w:rsid w:val="00153CE8"/>
    <w:rsid w:val="00154863"/>
    <w:rsid w:val="001601FD"/>
    <w:rsid w:val="00167D4E"/>
    <w:rsid w:val="001705A6"/>
    <w:rsid w:val="00170D78"/>
    <w:rsid w:val="00196938"/>
    <w:rsid w:val="001A2BBF"/>
    <w:rsid w:val="001A3054"/>
    <w:rsid w:val="001C7431"/>
    <w:rsid w:val="001D39EC"/>
    <w:rsid w:val="001D656C"/>
    <w:rsid w:val="001E7E0A"/>
    <w:rsid w:val="001F51D7"/>
    <w:rsid w:val="001F564D"/>
    <w:rsid w:val="001F5F7D"/>
    <w:rsid w:val="002076A0"/>
    <w:rsid w:val="0021236C"/>
    <w:rsid w:val="00212F9F"/>
    <w:rsid w:val="00215E07"/>
    <w:rsid w:val="00222349"/>
    <w:rsid w:val="002702E6"/>
    <w:rsid w:val="0028487A"/>
    <w:rsid w:val="002951DC"/>
    <w:rsid w:val="00296E73"/>
    <w:rsid w:val="002A1BC6"/>
    <w:rsid w:val="002B4FD4"/>
    <w:rsid w:val="002B6807"/>
    <w:rsid w:val="002B724D"/>
    <w:rsid w:val="002D0D63"/>
    <w:rsid w:val="002D4479"/>
    <w:rsid w:val="002D5D3E"/>
    <w:rsid w:val="00323EC5"/>
    <w:rsid w:val="003376F6"/>
    <w:rsid w:val="003402F1"/>
    <w:rsid w:val="00367922"/>
    <w:rsid w:val="003761BA"/>
    <w:rsid w:val="003B0FDB"/>
    <w:rsid w:val="003C2D76"/>
    <w:rsid w:val="003E193F"/>
    <w:rsid w:val="003E57DF"/>
    <w:rsid w:val="00404539"/>
    <w:rsid w:val="00407CBF"/>
    <w:rsid w:val="004223D6"/>
    <w:rsid w:val="004361B2"/>
    <w:rsid w:val="00440FDA"/>
    <w:rsid w:val="004638FC"/>
    <w:rsid w:val="00477127"/>
    <w:rsid w:val="00482EDF"/>
    <w:rsid w:val="0048446E"/>
    <w:rsid w:val="004848F8"/>
    <w:rsid w:val="004A637D"/>
    <w:rsid w:val="004C3FDC"/>
    <w:rsid w:val="004C5E1D"/>
    <w:rsid w:val="004D169F"/>
    <w:rsid w:val="004E1B66"/>
    <w:rsid w:val="00505968"/>
    <w:rsid w:val="00505A4E"/>
    <w:rsid w:val="00512E6B"/>
    <w:rsid w:val="0056413E"/>
    <w:rsid w:val="00575299"/>
    <w:rsid w:val="005A488D"/>
    <w:rsid w:val="005A6BC2"/>
    <w:rsid w:val="005B4F20"/>
    <w:rsid w:val="005C138C"/>
    <w:rsid w:val="005D51F9"/>
    <w:rsid w:val="005E5708"/>
    <w:rsid w:val="005E5D0D"/>
    <w:rsid w:val="005F0BAB"/>
    <w:rsid w:val="005F5A7E"/>
    <w:rsid w:val="00610468"/>
    <w:rsid w:val="00635E8E"/>
    <w:rsid w:val="0064067B"/>
    <w:rsid w:val="006450C2"/>
    <w:rsid w:val="00654E37"/>
    <w:rsid w:val="00667239"/>
    <w:rsid w:val="00694826"/>
    <w:rsid w:val="006948E7"/>
    <w:rsid w:val="006A1EE2"/>
    <w:rsid w:val="006A215F"/>
    <w:rsid w:val="00705029"/>
    <w:rsid w:val="00715D55"/>
    <w:rsid w:val="00725A91"/>
    <w:rsid w:val="007303A1"/>
    <w:rsid w:val="007337DF"/>
    <w:rsid w:val="007345F5"/>
    <w:rsid w:val="007415F9"/>
    <w:rsid w:val="007505E7"/>
    <w:rsid w:val="00761E6A"/>
    <w:rsid w:val="00767F20"/>
    <w:rsid w:val="00774E15"/>
    <w:rsid w:val="0079786B"/>
    <w:rsid w:val="007C05F1"/>
    <w:rsid w:val="007C0F0A"/>
    <w:rsid w:val="007C4987"/>
    <w:rsid w:val="007C6384"/>
    <w:rsid w:val="007D4A2B"/>
    <w:rsid w:val="007F3653"/>
    <w:rsid w:val="00803810"/>
    <w:rsid w:val="00807BA4"/>
    <w:rsid w:val="00811F72"/>
    <w:rsid w:val="00824507"/>
    <w:rsid w:val="0083452F"/>
    <w:rsid w:val="00865E03"/>
    <w:rsid w:val="00866D83"/>
    <w:rsid w:val="00871BCD"/>
    <w:rsid w:val="00890DBC"/>
    <w:rsid w:val="00896DE8"/>
    <w:rsid w:val="008A5661"/>
    <w:rsid w:val="008B2810"/>
    <w:rsid w:val="008B4AAF"/>
    <w:rsid w:val="008B5FB8"/>
    <w:rsid w:val="008E501D"/>
    <w:rsid w:val="00910F58"/>
    <w:rsid w:val="00934115"/>
    <w:rsid w:val="00935029"/>
    <w:rsid w:val="00961D39"/>
    <w:rsid w:val="009651CC"/>
    <w:rsid w:val="009813DF"/>
    <w:rsid w:val="009832A1"/>
    <w:rsid w:val="0099441B"/>
    <w:rsid w:val="009A4CC9"/>
    <w:rsid w:val="009B4BF3"/>
    <w:rsid w:val="009C752B"/>
    <w:rsid w:val="009D1249"/>
    <w:rsid w:val="009E3574"/>
    <w:rsid w:val="009E5DDA"/>
    <w:rsid w:val="009F7E1C"/>
    <w:rsid w:val="00A029B5"/>
    <w:rsid w:val="00A10088"/>
    <w:rsid w:val="00A1088D"/>
    <w:rsid w:val="00A121B2"/>
    <w:rsid w:val="00A20A8B"/>
    <w:rsid w:val="00A27F0F"/>
    <w:rsid w:val="00A307DE"/>
    <w:rsid w:val="00A40D74"/>
    <w:rsid w:val="00A52306"/>
    <w:rsid w:val="00A7379D"/>
    <w:rsid w:val="00A77B68"/>
    <w:rsid w:val="00AA2316"/>
    <w:rsid w:val="00AB2AA6"/>
    <w:rsid w:val="00AB3B4C"/>
    <w:rsid w:val="00AB4470"/>
    <w:rsid w:val="00AB6E02"/>
    <w:rsid w:val="00AD03EB"/>
    <w:rsid w:val="00AE05C3"/>
    <w:rsid w:val="00AE3B25"/>
    <w:rsid w:val="00AF1A9F"/>
    <w:rsid w:val="00B027FA"/>
    <w:rsid w:val="00B03288"/>
    <w:rsid w:val="00B40038"/>
    <w:rsid w:val="00B43DA8"/>
    <w:rsid w:val="00B56458"/>
    <w:rsid w:val="00B6354D"/>
    <w:rsid w:val="00B67490"/>
    <w:rsid w:val="00B72FB4"/>
    <w:rsid w:val="00B73E9C"/>
    <w:rsid w:val="00B839F7"/>
    <w:rsid w:val="00B84061"/>
    <w:rsid w:val="00BA3631"/>
    <w:rsid w:val="00BB7874"/>
    <w:rsid w:val="00BC2CA3"/>
    <w:rsid w:val="00BD04FA"/>
    <w:rsid w:val="00BE4835"/>
    <w:rsid w:val="00C0327B"/>
    <w:rsid w:val="00C23941"/>
    <w:rsid w:val="00C51156"/>
    <w:rsid w:val="00C539E9"/>
    <w:rsid w:val="00C63084"/>
    <w:rsid w:val="00C77048"/>
    <w:rsid w:val="00C83238"/>
    <w:rsid w:val="00CA1D97"/>
    <w:rsid w:val="00CC6807"/>
    <w:rsid w:val="00CD61F5"/>
    <w:rsid w:val="00D07C76"/>
    <w:rsid w:val="00D206E0"/>
    <w:rsid w:val="00D21D2B"/>
    <w:rsid w:val="00D21EB9"/>
    <w:rsid w:val="00D2430F"/>
    <w:rsid w:val="00D250A9"/>
    <w:rsid w:val="00D374D2"/>
    <w:rsid w:val="00D51AEE"/>
    <w:rsid w:val="00D5747B"/>
    <w:rsid w:val="00D57B2A"/>
    <w:rsid w:val="00D57FC5"/>
    <w:rsid w:val="00D64161"/>
    <w:rsid w:val="00D641CC"/>
    <w:rsid w:val="00D75370"/>
    <w:rsid w:val="00D91500"/>
    <w:rsid w:val="00D92D16"/>
    <w:rsid w:val="00DA1572"/>
    <w:rsid w:val="00DA4793"/>
    <w:rsid w:val="00DB4C57"/>
    <w:rsid w:val="00DB620D"/>
    <w:rsid w:val="00DC69A4"/>
    <w:rsid w:val="00DD5109"/>
    <w:rsid w:val="00E06AE0"/>
    <w:rsid w:val="00E224A9"/>
    <w:rsid w:val="00E27565"/>
    <w:rsid w:val="00E51D9A"/>
    <w:rsid w:val="00E56812"/>
    <w:rsid w:val="00E73491"/>
    <w:rsid w:val="00E827E5"/>
    <w:rsid w:val="00E9124B"/>
    <w:rsid w:val="00E92DC0"/>
    <w:rsid w:val="00EC1C6E"/>
    <w:rsid w:val="00EC42BC"/>
    <w:rsid w:val="00ED2BE7"/>
    <w:rsid w:val="00EF2758"/>
    <w:rsid w:val="00EF4545"/>
    <w:rsid w:val="00F04FBC"/>
    <w:rsid w:val="00F057E0"/>
    <w:rsid w:val="00F22896"/>
    <w:rsid w:val="00F5086A"/>
    <w:rsid w:val="00F541A2"/>
    <w:rsid w:val="00F5659C"/>
    <w:rsid w:val="00F61221"/>
    <w:rsid w:val="00F63200"/>
    <w:rsid w:val="00F67024"/>
    <w:rsid w:val="00F771C0"/>
    <w:rsid w:val="00FA6070"/>
    <w:rsid w:val="00FC2FAE"/>
    <w:rsid w:val="00FF66C5"/>
    <w:rsid w:val="00FF7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FCB8C"/>
  <w15:docId w15:val="{F2E3C642-B410-4183-B354-DA0FC02F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F72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1F51D7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F51D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1F51D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1F51D7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1F51D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rsid w:val="001F51D7"/>
    <w:pPr>
      <w:spacing w:after="0" w:line="240" w:lineRule="auto"/>
      <w:ind w:left="283" w:hanging="283"/>
    </w:pPr>
    <w:rPr>
      <w:sz w:val="24"/>
      <w:szCs w:val="24"/>
    </w:rPr>
  </w:style>
  <w:style w:type="paragraph" w:styleId="2">
    <w:name w:val="List 2"/>
    <w:basedOn w:val="a"/>
    <w:uiPriority w:val="99"/>
    <w:rsid w:val="001F51D7"/>
    <w:pPr>
      <w:spacing w:after="0" w:line="240" w:lineRule="auto"/>
      <w:ind w:left="566" w:hanging="283"/>
    </w:pPr>
    <w:rPr>
      <w:sz w:val="24"/>
      <w:szCs w:val="24"/>
    </w:rPr>
  </w:style>
  <w:style w:type="paragraph" w:styleId="20">
    <w:name w:val="Body Text 2"/>
    <w:basedOn w:val="a"/>
    <w:link w:val="21"/>
    <w:uiPriority w:val="99"/>
    <w:rsid w:val="001F51D7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customStyle="1" w:styleId="22">
    <w:name w:val="Знак2"/>
    <w:basedOn w:val="a"/>
    <w:uiPriority w:val="99"/>
    <w:rsid w:val="001F51D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basedOn w:val="a0"/>
    <w:uiPriority w:val="99"/>
    <w:semiHidden/>
    <w:rsid w:val="001F51D7"/>
    <w:rPr>
      <w:rFonts w:cs="Times New Roman"/>
      <w:vertAlign w:val="superscript"/>
    </w:rPr>
  </w:style>
  <w:style w:type="character" w:customStyle="1" w:styleId="8">
    <w:name w:val="Знак Знак8"/>
    <w:basedOn w:val="a0"/>
    <w:uiPriority w:val="99"/>
    <w:locked/>
    <w:rsid w:val="001F51D7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F51D7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1F51D7"/>
    <w:pPr>
      <w:spacing w:after="120" w:line="240" w:lineRule="auto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1F51D7"/>
    <w:rPr>
      <w:rFonts w:cs="Times New Roman"/>
    </w:rPr>
  </w:style>
  <w:style w:type="table" w:styleId="ad">
    <w:name w:val="Table Grid"/>
    <w:basedOn w:val="a1"/>
    <w:uiPriority w:val="99"/>
    <w:rsid w:val="001F51D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1F51D7"/>
    <w:rPr>
      <w:rFonts w:cs="Calibri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rsid w:val="001F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F51D7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uiPriority w:val="99"/>
    <w:rsid w:val="001F51D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1">
    <w:name w:val="Body Text Indent"/>
    <w:aliases w:val="текст,Основной текст 1,Основной текст 1 Знак Знак Знак,Основной текст 1 Знак"/>
    <w:basedOn w:val="a"/>
    <w:link w:val="af2"/>
    <w:uiPriority w:val="99"/>
    <w:rsid w:val="001F51D7"/>
    <w:pPr>
      <w:spacing w:after="120" w:line="240" w:lineRule="auto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1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99"/>
    <w:qFormat/>
    <w:rsid w:val="001F51D7"/>
    <w:pPr>
      <w:spacing w:after="0" w:line="240" w:lineRule="auto"/>
      <w:ind w:left="720"/>
    </w:pPr>
    <w:rPr>
      <w:sz w:val="24"/>
      <w:szCs w:val="24"/>
    </w:rPr>
  </w:style>
  <w:style w:type="character" w:styleId="af4">
    <w:name w:val="Hyperlink"/>
    <w:basedOn w:val="a0"/>
    <w:uiPriority w:val="99"/>
    <w:rsid w:val="001F51D7"/>
    <w:rPr>
      <w:rFonts w:cs="Times New Roman"/>
      <w:color w:val="0000FF"/>
      <w:u w:val="single"/>
    </w:rPr>
  </w:style>
  <w:style w:type="paragraph" w:customStyle="1" w:styleId="210">
    <w:name w:val="Список 21"/>
    <w:basedOn w:val="a"/>
    <w:uiPriority w:val="99"/>
    <w:rsid w:val="001F51D7"/>
    <w:pPr>
      <w:suppressAutoHyphens/>
      <w:spacing w:after="0" w:line="240" w:lineRule="auto"/>
      <w:ind w:left="566" w:hanging="283"/>
      <w:jc w:val="both"/>
    </w:pPr>
    <w:rPr>
      <w:rFonts w:ascii="Arial" w:hAnsi="Arial" w:cs="Arial"/>
      <w:color w:val="000000"/>
      <w:sz w:val="24"/>
      <w:szCs w:val="24"/>
      <w:lang w:eastAsia="ar-SA"/>
    </w:rPr>
  </w:style>
  <w:style w:type="paragraph" w:styleId="af5">
    <w:name w:val="No Spacing"/>
    <w:uiPriority w:val="99"/>
    <w:qFormat/>
    <w:rsid w:val="001F51D7"/>
    <w:pPr>
      <w:jc w:val="both"/>
    </w:pPr>
    <w:rPr>
      <w:rFonts w:cs="Calibri"/>
      <w:color w:val="000000"/>
    </w:rPr>
  </w:style>
  <w:style w:type="character" w:styleId="af6">
    <w:name w:val="annotation reference"/>
    <w:basedOn w:val="a0"/>
    <w:uiPriority w:val="99"/>
    <w:semiHidden/>
    <w:rsid w:val="001F51D7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1F51D7"/>
    <w:pPr>
      <w:spacing w:after="0"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locked/>
    <w:rsid w:val="001F51D7"/>
    <w:rPr>
      <w:rFonts w:ascii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1F51D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locked/>
    <w:rsid w:val="001F51D7"/>
    <w:rPr>
      <w:rFonts w:ascii="Times New Roman" w:hAnsi="Times New Roman" w:cs="Times New Roman"/>
      <w:b/>
      <w:bCs/>
      <w:sz w:val="20"/>
      <w:szCs w:val="20"/>
    </w:rPr>
  </w:style>
  <w:style w:type="paragraph" w:styleId="afb">
    <w:name w:val="header"/>
    <w:basedOn w:val="a"/>
    <w:link w:val="afc"/>
    <w:uiPriority w:val="99"/>
    <w:rsid w:val="001F51D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c">
    <w:name w:val="Верхний колонтитул Знак"/>
    <w:basedOn w:val="a0"/>
    <w:link w:val="afb"/>
    <w:uiPriority w:val="99"/>
    <w:locked/>
    <w:rsid w:val="001F51D7"/>
    <w:rPr>
      <w:rFonts w:ascii="Times New Roman" w:hAnsi="Times New Roman" w:cs="Times New Roman"/>
      <w:sz w:val="24"/>
      <w:szCs w:val="24"/>
    </w:rPr>
  </w:style>
  <w:style w:type="paragraph" w:customStyle="1" w:styleId="12">
    <w:name w:val="Без интервала1"/>
    <w:link w:val="NoSpacingChar"/>
    <w:uiPriority w:val="99"/>
    <w:rsid w:val="001F51D7"/>
    <w:rPr>
      <w:rFonts w:cs="Calibri"/>
    </w:rPr>
  </w:style>
  <w:style w:type="character" w:customStyle="1" w:styleId="NoSpacingChar">
    <w:name w:val="No Spacing Char"/>
    <w:basedOn w:val="a0"/>
    <w:link w:val="12"/>
    <w:uiPriority w:val="99"/>
    <w:locked/>
    <w:rsid w:val="001F51D7"/>
    <w:rPr>
      <w:rFonts w:cs="Calibri"/>
      <w:sz w:val="22"/>
      <w:szCs w:val="22"/>
      <w:lang w:val="ru-RU" w:eastAsia="ru-RU" w:bidi="ar-SA"/>
    </w:rPr>
  </w:style>
  <w:style w:type="character" w:styleId="afd">
    <w:name w:val="Subtle Emphasis"/>
    <w:basedOn w:val="a0"/>
    <w:uiPriority w:val="19"/>
    <w:qFormat/>
    <w:rsid w:val="000C617A"/>
    <w:rPr>
      <w:i/>
      <w:iCs/>
      <w:color w:val="404040" w:themeColor="text1" w:themeTint="BF"/>
    </w:rPr>
  </w:style>
  <w:style w:type="table" w:customStyle="1" w:styleId="13">
    <w:name w:val="Сетка таблицы1"/>
    <w:basedOn w:val="a1"/>
    <w:next w:val="ad"/>
    <w:uiPriority w:val="59"/>
    <w:rsid w:val="00F63200"/>
    <w:rPr>
      <w:rFonts w:ascii="Times New Roman" w:eastAsia="Calibri" w:hAnsi="Times New Roman"/>
      <w:sz w:val="20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84C3-88E7-48E4-A78A-1BC9D25F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30</Pages>
  <Words>7067</Words>
  <Characters>40287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Billi</dc:creator>
  <cp:keywords/>
  <dc:description/>
  <cp:lastModifiedBy>ПК</cp:lastModifiedBy>
  <cp:revision>65</cp:revision>
  <cp:lastPrinted>2024-10-21T05:22:00Z</cp:lastPrinted>
  <dcterms:created xsi:type="dcterms:W3CDTF">2013-11-26T11:59:00Z</dcterms:created>
  <dcterms:modified xsi:type="dcterms:W3CDTF">2024-10-21T05:22:00Z</dcterms:modified>
</cp:coreProperties>
</file>