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1CA" w:rsidRDefault="00EB01CA" w:rsidP="00EB01CA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МИНИСТЕРСТВО ОБРАЗОВАНИЯ ИРКУТСКОЙ ОБЛАСТИ</w:t>
      </w:r>
    </w:p>
    <w:p w:rsidR="00EB01CA" w:rsidRDefault="00EB01CA" w:rsidP="00EB01CA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EB01CA" w:rsidRDefault="00EB01CA" w:rsidP="00EB01CA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«Профессиональное училище № 48 п. Подгорный»</w:t>
      </w:r>
    </w:p>
    <w:p w:rsidR="00EB01CA" w:rsidRDefault="00EB01CA" w:rsidP="00EB01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(ГБПОУ ПУ № 48 п. Подгорный)</w:t>
      </w: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52"/>
          <w:szCs w:val="52"/>
          <w:vertAlign w:val="superscript"/>
          <w:lang w:eastAsia="ru-RU"/>
        </w:rPr>
      </w:pPr>
    </w:p>
    <w:p w:rsidR="009F7400" w:rsidRPr="006D108E" w:rsidRDefault="009F7400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  <w:r w:rsidRPr="006D108E">
        <w:rPr>
          <w:rFonts w:eastAsia="Times New Roman" w:cs="Times New Roman"/>
          <w:sz w:val="44"/>
          <w:szCs w:val="44"/>
          <w:vertAlign w:val="superscript"/>
          <w:lang w:eastAsia="ru-RU"/>
        </w:rPr>
        <w:t xml:space="preserve">                                                                     </w:t>
      </w:r>
    </w:p>
    <w:p w:rsidR="009F7400" w:rsidRPr="00EB01CA" w:rsidRDefault="009F7400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lang w:eastAsia="ru-RU"/>
        </w:rPr>
      </w:pPr>
    </w:p>
    <w:p w:rsidR="009F7400" w:rsidRPr="006D108E" w:rsidRDefault="009F7400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</w:p>
    <w:p w:rsidR="009F7400" w:rsidRPr="006D108E" w:rsidRDefault="009F7400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</w:p>
    <w:p w:rsidR="00EB01CA" w:rsidRDefault="00EB01CA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  <w:r>
        <w:rPr>
          <w:rFonts w:eastAsia="Times New Roman" w:cs="Times New Roman"/>
          <w:sz w:val="44"/>
          <w:szCs w:val="44"/>
          <w:vertAlign w:val="superscript"/>
          <w:lang w:eastAsia="ru-RU"/>
        </w:rPr>
        <w:t>ПРОГРАММА УЧЕБНОЙ ДИСЦИПЛИНЫ</w:t>
      </w:r>
    </w:p>
    <w:p w:rsidR="009F7400" w:rsidRPr="006D108E" w:rsidRDefault="00EB01CA" w:rsidP="009F740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  <w:r>
        <w:rPr>
          <w:rFonts w:eastAsia="Times New Roman" w:cs="Times New Roman"/>
          <w:sz w:val="44"/>
          <w:szCs w:val="44"/>
          <w:vertAlign w:val="superscript"/>
          <w:lang w:eastAsia="ru-RU"/>
        </w:rPr>
        <w:t>ОУД.11 Астрономия</w:t>
      </w:r>
      <w:r w:rsidR="009F7400" w:rsidRPr="006D108E">
        <w:rPr>
          <w:rFonts w:eastAsia="Times New Roman" w:cs="Times New Roman"/>
          <w:sz w:val="44"/>
          <w:szCs w:val="44"/>
          <w:vertAlign w:val="superscript"/>
          <w:lang w:eastAsia="ru-RU"/>
        </w:rPr>
        <w:t xml:space="preserve">                                                                                         </w:t>
      </w:r>
      <w:r>
        <w:rPr>
          <w:rFonts w:eastAsia="Times New Roman" w:cs="Times New Roman"/>
          <w:sz w:val="44"/>
          <w:szCs w:val="44"/>
          <w:vertAlign w:val="superscript"/>
          <w:lang w:eastAsia="ru-RU"/>
        </w:rPr>
        <w:t xml:space="preserve">                              </w:t>
      </w:r>
    </w:p>
    <w:p w:rsidR="009F7400" w:rsidRPr="00EB01CA" w:rsidRDefault="009F7400" w:rsidP="00EB01C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44"/>
          <w:szCs w:val="44"/>
          <w:vertAlign w:val="superscript"/>
          <w:lang w:eastAsia="ru-RU"/>
        </w:rPr>
      </w:pPr>
      <w:r w:rsidRPr="006D108E">
        <w:rPr>
          <w:rFonts w:eastAsia="Times New Roman" w:cs="Times New Roman"/>
          <w:sz w:val="44"/>
          <w:szCs w:val="44"/>
          <w:vertAlign w:val="superscript"/>
          <w:lang w:eastAsia="ru-RU"/>
        </w:rPr>
        <w:t xml:space="preserve">            </w:t>
      </w:r>
      <w:r w:rsidRPr="006D108E">
        <w:rPr>
          <w:rFonts w:eastAsia="Times New Roman" w:cs="Times New Roman"/>
          <w:b/>
          <w:caps/>
          <w:szCs w:val="28"/>
          <w:lang w:eastAsia="ru-RU"/>
        </w:rPr>
        <w:t xml:space="preserve">                      </w:t>
      </w:r>
    </w:p>
    <w:p w:rsidR="009F7400" w:rsidRPr="006D108E" w:rsidRDefault="009F7400" w:rsidP="009F740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eastAsia="Times New Roman" w:cs="Times New Roman"/>
          <w:caps/>
          <w:szCs w:val="28"/>
          <w:lang w:eastAsia="ar-SA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9F7400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492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Default="00EB01CA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EB01CA" w:rsidRPr="006D108E" w:rsidRDefault="00EB01CA" w:rsidP="00492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eastAsia="Times New Roman" w:cs="Times New Roman"/>
          <w:b/>
          <w:caps/>
          <w:szCs w:val="28"/>
          <w:lang w:eastAsia="ar-SA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aps/>
          <w:szCs w:val="28"/>
          <w:lang w:eastAsia="ar-SA"/>
        </w:rPr>
      </w:pPr>
    </w:p>
    <w:p w:rsidR="009F7400" w:rsidRPr="00EB01CA" w:rsidRDefault="00492ACE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eastAsia="Times New Roman" w:cs="Times New Roman"/>
          <w:caps/>
          <w:sz w:val="24"/>
          <w:szCs w:val="24"/>
          <w:lang w:eastAsia="ar-SA"/>
        </w:rPr>
      </w:pPr>
      <w:r>
        <w:rPr>
          <w:rFonts w:eastAsia="Times New Roman" w:cs="Times New Roman"/>
          <w:caps/>
          <w:sz w:val="24"/>
          <w:szCs w:val="24"/>
          <w:lang w:eastAsia="ar-SA"/>
        </w:rPr>
        <w:t>2024 Г</w:t>
      </w:r>
      <w:r w:rsidR="009F7400" w:rsidRPr="00EB01CA">
        <w:rPr>
          <w:rFonts w:eastAsia="Times New Roman" w:cs="Times New Roman"/>
          <w:caps/>
          <w:sz w:val="24"/>
          <w:szCs w:val="24"/>
          <w:lang w:eastAsia="ar-SA"/>
        </w:rPr>
        <w:t>.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9F7400" w:rsidRPr="006D108E" w:rsidRDefault="0062188F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User\Documents\Scanned Documents\астроном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астрономия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400" w:rsidRPr="006D108E">
        <w:rPr>
          <w:rFonts w:eastAsia="Times New Roman" w:cs="Times New Roman"/>
          <w:szCs w:val="28"/>
          <w:lang w:eastAsia="ru-RU"/>
        </w:rPr>
        <w:t xml:space="preserve"> </w:t>
      </w: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 </w:t>
      </w: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szCs w:val="28"/>
          <w:highlight w:val="lightGray"/>
          <w:lang w:eastAsia="ru-RU"/>
        </w:rPr>
      </w:pPr>
    </w:p>
    <w:p w:rsidR="009F7400" w:rsidRPr="006D108E" w:rsidRDefault="009F7400" w:rsidP="009F7400">
      <w:pPr>
        <w:widowControl w:val="0"/>
        <w:suppressAutoHyphens/>
        <w:spacing w:after="0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 </w:t>
      </w:r>
      <w:r w:rsidRPr="006D108E">
        <w:rPr>
          <w:rFonts w:eastAsia="Times New Roman" w:cs="Times New Roman"/>
          <w:b/>
          <w:szCs w:val="28"/>
          <w:lang w:eastAsia="ru-RU"/>
        </w:rPr>
        <w:t>СОДЕРЖАНИЕ</w:t>
      </w: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F7400" w:rsidRPr="006D108E" w:rsidTr="00E600D1">
        <w:tc>
          <w:tcPr>
            <w:tcW w:w="7668" w:type="dxa"/>
            <w:vAlign w:val="center"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outlineLvl w:val="0"/>
              <w:rPr>
                <w:rFonts w:ascii="Calibri" w:eastAsia="Times New Roman" w:hAnsi="Calibri" w:cs="Times New Roman"/>
                <w:b/>
                <w:caps/>
                <w:kern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стр.</w:t>
            </w:r>
          </w:p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</w:p>
        </w:tc>
      </w:tr>
      <w:tr w:rsidR="009F7400" w:rsidRPr="006D108E" w:rsidTr="00E600D1">
        <w:tc>
          <w:tcPr>
            <w:tcW w:w="7668" w:type="dxa"/>
            <w:vAlign w:val="center"/>
            <w:hideMark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  <w:r w:rsidRPr="006D108E">
              <w:rPr>
                <w:rFonts w:eastAsia="Times New Roman" w:cs="Times New Roman"/>
                <w:b/>
                <w:caps/>
                <w:szCs w:val="28"/>
              </w:rPr>
              <w:t>1.ОБЩАЯ ХАРАКТЕРИСТИКА   ПРОГРАММЫ УЧЕБНОЙ ДИСЦИПЛИНЫ</w:t>
            </w:r>
          </w:p>
        </w:tc>
        <w:tc>
          <w:tcPr>
            <w:tcW w:w="1903" w:type="dxa"/>
            <w:vAlign w:val="center"/>
            <w:hideMark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4</w:t>
            </w:r>
          </w:p>
        </w:tc>
      </w:tr>
      <w:tr w:rsidR="009F7400" w:rsidRPr="006D108E" w:rsidTr="00E600D1">
        <w:tc>
          <w:tcPr>
            <w:tcW w:w="7668" w:type="dxa"/>
            <w:vAlign w:val="center"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</w:p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  <w:r w:rsidRPr="006D108E">
              <w:rPr>
                <w:rFonts w:eastAsia="Times New Roman" w:cs="Times New Roman"/>
                <w:b/>
                <w:caps/>
                <w:szCs w:val="28"/>
              </w:rPr>
              <w:t>2.СТРУКТУРА и  содержание УЧЕБНОЙ ДИСЦИПЛИНЫ</w:t>
            </w:r>
          </w:p>
        </w:tc>
        <w:tc>
          <w:tcPr>
            <w:tcW w:w="1903" w:type="dxa"/>
            <w:vAlign w:val="center"/>
            <w:hideMark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9</w:t>
            </w:r>
          </w:p>
        </w:tc>
      </w:tr>
      <w:tr w:rsidR="009F7400" w:rsidRPr="006D108E" w:rsidTr="00E600D1">
        <w:trPr>
          <w:trHeight w:val="670"/>
        </w:trPr>
        <w:tc>
          <w:tcPr>
            <w:tcW w:w="7668" w:type="dxa"/>
            <w:vAlign w:val="center"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</w:p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  <w:r w:rsidRPr="006D108E">
              <w:rPr>
                <w:rFonts w:eastAsia="Times New Roman" w:cs="Times New Roman"/>
                <w:b/>
                <w:caps/>
                <w:szCs w:val="28"/>
              </w:rPr>
              <w:t>3.условия реализации  программы учебной дисциплины</w:t>
            </w:r>
          </w:p>
        </w:tc>
        <w:tc>
          <w:tcPr>
            <w:tcW w:w="1903" w:type="dxa"/>
            <w:vAlign w:val="center"/>
            <w:hideMark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15</w:t>
            </w:r>
          </w:p>
        </w:tc>
      </w:tr>
      <w:tr w:rsidR="009F7400" w:rsidRPr="006D108E" w:rsidTr="00E600D1">
        <w:tc>
          <w:tcPr>
            <w:tcW w:w="7668" w:type="dxa"/>
            <w:vAlign w:val="center"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</w:p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rPr>
                <w:rFonts w:eastAsia="Times New Roman" w:cs="Times New Roman"/>
                <w:b/>
                <w:caps/>
                <w:szCs w:val="28"/>
              </w:rPr>
            </w:pPr>
            <w:r w:rsidRPr="006D108E">
              <w:rPr>
                <w:rFonts w:eastAsia="Times New Roman" w:cs="Times New Roman"/>
                <w:b/>
                <w:caps/>
                <w:szCs w:val="28"/>
              </w:rPr>
              <w:t>4.Контроль и оценка результатов Освоения учебной дисциплины</w:t>
            </w:r>
          </w:p>
        </w:tc>
        <w:tc>
          <w:tcPr>
            <w:tcW w:w="1903" w:type="dxa"/>
            <w:vAlign w:val="center"/>
            <w:hideMark/>
          </w:tcPr>
          <w:p w:rsidR="009F7400" w:rsidRPr="006D108E" w:rsidRDefault="009F7400" w:rsidP="00E600D1">
            <w:pPr>
              <w:widowControl w:val="0"/>
              <w:suppressAutoHyphens/>
              <w:spacing w:after="0" w:line="36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16</w:t>
            </w:r>
          </w:p>
        </w:tc>
      </w:tr>
    </w:tbl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val="en-US"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eastAsia="ru-RU"/>
        </w:rPr>
      </w:pPr>
    </w:p>
    <w:p w:rsidR="009F7400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color w:val="FF0000"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eastAsia="Times New Roman" w:cs="Times New Roman"/>
          <w:b/>
          <w:caps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b/>
          <w:caps/>
          <w:szCs w:val="28"/>
          <w:lang w:eastAsia="ru-RU"/>
        </w:rPr>
      </w:pPr>
      <w:r w:rsidRPr="006D108E">
        <w:rPr>
          <w:rFonts w:eastAsia="Times New Roman" w:cs="Times New Roman"/>
          <w:b/>
          <w:caps/>
          <w:szCs w:val="28"/>
          <w:lang w:eastAsia="ru-RU"/>
        </w:rPr>
        <w:lastRenderedPageBreak/>
        <w:t xml:space="preserve">1. ОБЩАЯ ХАРАКТЕРИСТИКА    ПРОГРАММЫ УЧЕБНОЙ </w:t>
      </w:r>
      <w:proofErr w:type="gramStart"/>
      <w:r w:rsidRPr="006D108E">
        <w:rPr>
          <w:rFonts w:eastAsia="Times New Roman" w:cs="Times New Roman"/>
          <w:b/>
          <w:caps/>
          <w:szCs w:val="28"/>
          <w:lang w:eastAsia="ru-RU"/>
        </w:rPr>
        <w:t xml:space="preserve">ДИСЦИПЛИНЫ  </w:t>
      </w:r>
      <w:r w:rsidR="00492ACE">
        <w:rPr>
          <w:rFonts w:eastAsia="Times New Roman" w:cs="Times New Roman"/>
          <w:b/>
          <w:caps/>
          <w:szCs w:val="28"/>
          <w:lang w:eastAsia="ru-RU"/>
        </w:rPr>
        <w:t>ОУД.</w:t>
      </w:r>
      <w:r w:rsidR="00EB01CA">
        <w:rPr>
          <w:rFonts w:eastAsia="Times New Roman" w:cs="Times New Roman"/>
          <w:b/>
          <w:caps/>
          <w:szCs w:val="28"/>
          <w:lang w:eastAsia="ru-RU"/>
        </w:rPr>
        <w:t>11</w:t>
      </w:r>
      <w:proofErr w:type="gramEnd"/>
      <w:r w:rsidR="00EB01CA">
        <w:rPr>
          <w:rFonts w:eastAsia="Times New Roman" w:cs="Times New Roman"/>
          <w:b/>
          <w:caps/>
          <w:szCs w:val="28"/>
          <w:lang w:eastAsia="ru-RU"/>
        </w:rPr>
        <w:t xml:space="preserve"> </w:t>
      </w:r>
      <w:r w:rsidRPr="006D108E">
        <w:rPr>
          <w:rFonts w:eastAsia="Times New Roman" w:cs="Times New Roman"/>
          <w:b/>
          <w:szCs w:val="28"/>
          <w:lang w:eastAsia="ru-RU"/>
        </w:rPr>
        <w:t>АСТРОНОМИ</w:t>
      </w:r>
      <w:r w:rsidR="00EB01CA">
        <w:rPr>
          <w:rFonts w:eastAsia="Times New Roman" w:cs="Times New Roman"/>
          <w:b/>
          <w:szCs w:val="28"/>
          <w:lang w:eastAsia="ru-RU"/>
        </w:rPr>
        <w:t>Я</w:t>
      </w:r>
    </w:p>
    <w:p w:rsidR="009F7400" w:rsidRPr="006D108E" w:rsidRDefault="009F7400" w:rsidP="009F7400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1.1</w:t>
      </w:r>
      <w:r w:rsidRPr="006D108E">
        <w:rPr>
          <w:rFonts w:eastAsia="Times New Roman" w:cs="Times New Roman"/>
          <w:bCs/>
          <w:szCs w:val="28"/>
          <w:lang w:eastAsia="ru-RU"/>
        </w:rPr>
        <w:t xml:space="preserve">. </w:t>
      </w:r>
      <w:r w:rsidRPr="006D108E">
        <w:rPr>
          <w:rFonts w:eastAsia="Times New Roman" w:cs="Times New Roman"/>
          <w:b/>
          <w:szCs w:val="28"/>
          <w:lang w:eastAsia="ru-RU"/>
        </w:rPr>
        <w:t xml:space="preserve">Область применения программы: </w:t>
      </w:r>
      <w:r w:rsidRPr="006D108E">
        <w:rPr>
          <w:rFonts w:eastAsia="Times New Roman" w:cs="Times New Roman"/>
          <w:szCs w:val="28"/>
          <w:lang w:eastAsia="ru-RU"/>
        </w:rPr>
        <w:t>программа</w:t>
      </w:r>
      <w:r w:rsidR="00492ACE">
        <w:rPr>
          <w:rFonts w:eastAsia="Times New Roman" w:cs="Times New Roman"/>
          <w:szCs w:val="28"/>
          <w:lang w:eastAsia="ru-RU"/>
        </w:rPr>
        <w:t xml:space="preserve"> учебной дисциплины Астрономия</w:t>
      </w:r>
      <w:r w:rsidRPr="006D108E">
        <w:rPr>
          <w:rFonts w:eastAsia="Times New Roman" w:cs="Times New Roman"/>
          <w:szCs w:val="28"/>
          <w:lang w:eastAsia="ru-RU"/>
        </w:rPr>
        <w:t xml:space="preserve"> является частью</w:t>
      </w:r>
      <w:r w:rsidRPr="006D108E">
        <w:rPr>
          <w:rFonts w:eastAsia="Times New Roman" w:cs="Times New Roman"/>
          <w:b/>
          <w:szCs w:val="28"/>
          <w:lang w:eastAsia="ru-RU"/>
        </w:rPr>
        <w:t xml:space="preserve"> </w:t>
      </w:r>
      <w:r w:rsidRPr="006D108E">
        <w:rPr>
          <w:rFonts w:eastAsia="Times New Roman" w:cs="Times New Roman"/>
          <w:szCs w:val="28"/>
          <w:lang w:eastAsia="ru-RU"/>
        </w:rPr>
        <w:t xml:space="preserve">программы </w:t>
      </w:r>
      <w:r w:rsidRPr="006D108E">
        <w:rPr>
          <w:rFonts w:eastAsia="Times New Roman" w:cs="Times New Roman"/>
          <w:b/>
          <w:szCs w:val="28"/>
          <w:shd w:val="clear" w:color="auto" w:fill="FFFFFF"/>
          <w:lang w:eastAsia="ru-RU"/>
        </w:rPr>
        <w:t xml:space="preserve">38.01.02 Продавец, контролер-кассир, </w:t>
      </w:r>
      <w:r w:rsidRPr="006D108E">
        <w:rPr>
          <w:rFonts w:eastAsia="Times New Roman" w:cs="Times New Roman"/>
          <w:szCs w:val="28"/>
          <w:shd w:val="clear" w:color="auto" w:fill="FFFFFF"/>
          <w:lang w:eastAsia="ru-RU"/>
        </w:rPr>
        <w:t>в</w:t>
      </w:r>
      <w:r w:rsidRPr="006D108E">
        <w:rPr>
          <w:rFonts w:eastAsia="Times New Roman" w:cs="Times New Roman"/>
          <w:szCs w:val="28"/>
          <w:lang w:eastAsia="ru-RU"/>
        </w:rPr>
        <w:t>ходящая в состав укрепленной группы профессий (38.00.00 Экономика и управление) и разработанной с учетом программы общеобраз</w:t>
      </w:r>
      <w:r w:rsidR="00492ACE">
        <w:rPr>
          <w:rFonts w:eastAsia="Times New Roman" w:cs="Times New Roman"/>
          <w:szCs w:val="28"/>
          <w:lang w:eastAsia="ru-RU"/>
        </w:rPr>
        <w:t xml:space="preserve">овательной учебной </w:t>
      </w:r>
      <w:proofErr w:type="gramStart"/>
      <w:r w:rsidR="00492ACE">
        <w:rPr>
          <w:rFonts w:eastAsia="Times New Roman" w:cs="Times New Roman"/>
          <w:szCs w:val="28"/>
          <w:lang w:eastAsia="ru-RU"/>
        </w:rPr>
        <w:t>дисциплины  Астрономия</w:t>
      </w:r>
      <w:proofErr w:type="gramEnd"/>
      <w:r w:rsidRPr="006D108E">
        <w:rPr>
          <w:rFonts w:eastAsia="Times New Roman" w:cs="Times New Roman"/>
          <w:szCs w:val="28"/>
          <w:lang w:eastAsia="ru-RU"/>
        </w:rPr>
        <w:t xml:space="preserve"> для профессиональных образовательных организаций, Москва 2017год. 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1.2. </w:t>
      </w:r>
      <w:r w:rsidRPr="006D108E">
        <w:rPr>
          <w:rFonts w:eastAsia="Times New Roman" w:cs="Times New Roman"/>
          <w:b/>
          <w:szCs w:val="28"/>
          <w:lang w:eastAsia="ru-RU"/>
        </w:rPr>
        <w:t>Место учебной дисциплины в структуре основной профессиональной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>образовательной программы</w:t>
      </w:r>
      <w:r w:rsidRPr="006D108E">
        <w:rPr>
          <w:rFonts w:eastAsia="Times New Roman" w:cs="Times New Roman"/>
          <w:bCs/>
          <w:szCs w:val="28"/>
          <w:lang w:eastAsia="ru-RU"/>
        </w:rPr>
        <w:t>: учебная дисциплина «Астрономия» изучается в общеобразовательном цикле учебного плана ОПОП СПО на базе основного  общего образования с получением среднего общего образования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6D108E">
        <w:rPr>
          <w:rFonts w:eastAsia="Times New Roman" w:cs="Times New Roman"/>
          <w:bCs/>
          <w:szCs w:val="28"/>
          <w:lang w:eastAsia="ru-RU"/>
        </w:rPr>
        <w:t xml:space="preserve"> ( ППКРС).</w:t>
      </w: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9F7400" w:rsidRPr="006D108E" w:rsidRDefault="00492ACE" w:rsidP="009F740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Содержание программы Астрономия</w:t>
      </w:r>
      <w:r w:rsidR="009F7400" w:rsidRPr="006D108E">
        <w:rPr>
          <w:rFonts w:eastAsia="Times New Roman" w:cs="Times New Roman"/>
          <w:szCs w:val="28"/>
          <w:lang w:eastAsia="ru-RU"/>
        </w:rPr>
        <w:t xml:space="preserve"> направлено на достижение следующих </w:t>
      </w:r>
      <w:r w:rsidR="009F7400" w:rsidRPr="006D108E">
        <w:rPr>
          <w:rFonts w:eastAsia="Times New Roman" w:cs="Times New Roman"/>
          <w:b/>
          <w:szCs w:val="28"/>
          <w:lang w:eastAsia="ru-RU"/>
        </w:rPr>
        <w:t>целей:</w:t>
      </w:r>
    </w:p>
    <w:p w:rsidR="009F7400" w:rsidRPr="006D108E" w:rsidRDefault="009F7400" w:rsidP="009F740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понять сущность повседневно наблюдаемых и редких астрономических явлений, познакомиться с научными методами и историей изучения Вселенной,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мегамира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 xml:space="preserve"> и микромира, - осознать свое место в Солнечной системе и Галактике, ощутить связь своего существования со всей историей эволюции Метагалактики, выработать сознательное отношение к активно внедряемой в нашу жизнь астрологии и другим оккультным (эзотерическим) наукам.</w:t>
      </w: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jc w:val="both"/>
        <w:rPr>
          <w:rFonts w:eastAsia="Arial" w:cs="Times New Roman"/>
          <w:szCs w:val="28"/>
          <w:lang w:eastAsia="ru-RU"/>
        </w:rPr>
      </w:pPr>
      <w:r w:rsidRPr="006D108E">
        <w:rPr>
          <w:rFonts w:eastAsia="Arial" w:cs="Times New Roman"/>
          <w:szCs w:val="28"/>
          <w:lang w:eastAsia="ru-RU"/>
        </w:rPr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астрономических и физических явлений; практически использовать знания; оценивать достоверность естественнонаучной информации;</w:t>
      </w: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jc w:val="both"/>
        <w:rPr>
          <w:rFonts w:eastAsia="Arial" w:cs="Times New Roman"/>
          <w:szCs w:val="28"/>
          <w:lang w:eastAsia="ru-RU"/>
        </w:rPr>
      </w:pPr>
      <w:r w:rsidRPr="006D108E">
        <w:rPr>
          <w:rFonts w:eastAsia="Arial" w:cs="Times New Roman"/>
          <w:szCs w:val="28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jc w:val="both"/>
        <w:rPr>
          <w:rFonts w:eastAsia="Arial" w:cs="Times New Roman"/>
          <w:szCs w:val="28"/>
          <w:lang w:eastAsia="ru-RU"/>
        </w:rPr>
      </w:pPr>
      <w:r w:rsidRPr="006D108E">
        <w:rPr>
          <w:rFonts w:eastAsia="Arial" w:cs="Times New Roman"/>
          <w:szCs w:val="28"/>
          <w:lang w:eastAsia="ru-RU"/>
        </w:rPr>
        <w:t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rPr>
          <w:rFonts w:eastAsia="Arial" w:cs="Times New Roman"/>
          <w:szCs w:val="28"/>
          <w:lang w:eastAsia="ru-RU"/>
        </w:rPr>
      </w:pPr>
      <w:r w:rsidRPr="006D108E">
        <w:rPr>
          <w:rFonts w:eastAsia="Arial" w:cs="Times New Roman"/>
          <w:szCs w:val="28"/>
          <w:lang w:eastAsia="ru-RU"/>
        </w:rPr>
        <w:lastRenderedPageBreak/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возможность;</w:t>
      </w:r>
    </w:p>
    <w:p w:rsidR="009F7400" w:rsidRPr="006D108E" w:rsidRDefault="009F7400" w:rsidP="009F7400">
      <w:pPr>
        <w:numPr>
          <w:ilvl w:val="0"/>
          <w:numId w:val="2"/>
        </w:numPr>
        <w:tabs>
          <w:tab w:val="left" w:pos="284"/>
        </w:tabs>
        <w:suppressAutoHyphens/>
        <w:spacing w:after="0"/>
        <w:contextualSpacing/>
        <w:rPr>
          <w:rFonts w:eastAsia="Arial" w:cs="Times New Roman"/>
          <w:szCs w:val="28"/>
          <w:lang w:eastAsia="ru-RU"/>
        </w:rPr>
      </w:pPr>
      <w:r w:rsidRPr="006D108E">
        <w:rPr>
          <w:rFonts w:eastAsia="Arial" w:cs="Times New Roman"/>
          <w:szCs w:val="28"/>
          <w:lang w:eastAsia="ru-RU"/>
        </w:rPr>
        <w:t>применения знаний при решении задач, возникающих в последующей  профессиональной деятельности.</w:t>
      </w:r>
    </w:p>
    <w:p w:rsidR="009F7400" w:rsidRPr="006D108E" w:rsidRDefault="009F7400" w:rsidP="009F7400">
      <w:pPr>
        <w:tabs>
          <w:tab w:val="left" w:pos="709"/>
        </w:tabs>
        <w:autoSpaceDE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Освоение</w:t>
      </w:r>
      <w:r w:rsidR="00492ACE">
        <w:rPr>
          <w:rFonts w:eastAsia="Times New Roman" w:cs="Times New Roman"/>
          <w:szCs w:val="28"/>
          <w:lang w:eastAsia="ru-RU"/>
        </w:rPr>
        <w:t xml:space="preserve"> содержания учебной дисциплины Астрономия</w:t>
      </w:r>
      <w:r w:rsidRPr="006D108E">
        <w:rPr>
          <w:rFonts w:eastAsia="Times New Roman" w:cs="Times New Roman"/>
          <w:szCs w:val="28"/>
          <w:lang w:eastAsia="ru-RU"/>
        </w:rPr>
        <w:t xml:space="preserve"> обеспечивает достижение следующих результатов: </w:t>
      </w:r>
    </w:p>
    <w:p w:rsidR="009F7400" w:rsidRPr="006D108E" w:rsidRDefault="009F7400" w:rsidP="009F7400">
      <w:pPr>
        <w:numPr>
          <w:ilvl w:val="0"/>
          <w:numId w:val="3"/>
        </w:numPr>
        <w:tabs>
          <w:tab w:val="left" w:pos="820"/>
        </w:tabs>
        <w:spacing w:after="0"/>
        <w:ind w:left="820" w:hanging="276"/>
        <w:rPr>
          <w:rFonts w:eastAsia="Symbol" w:cs="Times New Roman"/>
          <w:szCs w:val="28"/>
          <w:lang w:eastAsia="ru-RU"/>
        </w:rPr>
      </w:pPr>
      <w:r w:rsidRPr="006D108E">
        <w:rPr>
          <w:rFonts w:eastAsia="Times New Roman" w:cs="Times New Roman"/>
          <w:b/>
          <w:bCs/>
          <w:i/>
          <w:iCs/>
          <w:szCs w:val="28"/>
          <w:lang w:eastAsia="ru-RU"/>
        </w:rPr>
        <w:t>личностных</w:t>
      </w:r>
      <w:r w:rsidRPr="006D108E">
        <w:rPr>
          <w:rFonts w:eastAsia="Times New Roman" w:cs="Times New Roman"/>
          <w:b/>
          <w:bCs/>
          <w:szCs w:val="28"/>
          <w:lang w:eastAsia="ru-RU"/>
        </w:rPr>
        <w:t>: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 xml:space="preserve"> научного мировоззрения, соответствующего современному уровню развития астрономической науки;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 xml:space="preserve">  устойчивый интерес к истории и достижениям в области астрономии;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 xml:space="preserve"> умение анализировать последствия освоения космического пространства для жизни и деятельности человека;</w:t>
      </w:r>
    </w:p>
    <w:p w:rsidR="009F7400" w:rsidRPr="006D108E" w:rsidRDefault="009F7400" w:rsidP="009F7400">
      <w:pPr>
        <w:numPr>
          <w:ilvl w:val="0"/>
          <w:numId w:val="3"/>
        </w:numPr>
        <w:tabs>
          <w:tab w:val="left" w:pos="820"/>
        </w:tabs>
        <w:spacing w:after="0"/>
        <w:ind w:left="820" w:hanging="276"/>
        <w:rPr>
          <w:rFonts w:eastAsia="Symbol" w:cs="Times New Roman"/>
          <w:szCs w:val="28"/>
          <w:lang w:eastAsia="ru-RU"/>
        </w:rPr>
      </w:pPr>
      <w:proofErr w:type="spellStart"/>
      <w:r w:rsidRPr="006D108E">
        <w:rPr>
          <w:rFonts w:eastAsia="Times New Roman" w:cs="Times New Roman"/>
          <w:b/>
          <w:bCs/>
          <w:i/>
          <w:iCs/>
          <w:szCs w:val="28"/>
          <w:lang w:eastAsia="ru-RU"/>
        </w:rPr>
        <w:t>метапредметных</w:t>
      </w:r>
      <w:proofErr w:type="spellEnd"/>
      <w:r w:rsidRPr="006D108E">
        <w:rPr>
          <w:rFonts w:eastAsia="Times New Roman" w:cs="Times New Roman"/>
          <w:b/>
          <w:bCs/>
          <w:szCs w:val="28"/>
          <w:lang w:eastAsia="ru-RU"/>
        </w:rPr>
        <w:t>: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 xml:space="preserve"> 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 xml:space="preserve"> владение навыками познавательной деятельности, навыками разрешения проблем, возникающих при выполнении практических заданий по астрономии; </w:t>
      </w:r>
      <w:r w:rsidRPr="006D108E">
        <w:rPr>
          <w:rFonts w:eastAsia="Arial Unicode MS" w:cs="Times New Roman"/>
          <w:szCs w:val="28"/>
          <w:lang w:eastAsia="ru-RU"/>
        </w:rPr>
        <w:t>−−</w:t>
      </w:r>
      <w:r w:rsidRPr="006D108E">
        <w:rPr>
          <w:rFonts w:eastAsia="Times New Roman" w:cs="Times New Roman"/>
          <w:szCs w:val="28"/>
          <w:lang w:eastAsia="ru-RU"/>
        </w:rPr>
        <w:t xml:space="preserve">  умение использовать различные источники по астрономии для получения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достоверной научной информации, умение оценить ее достоверность; </w:t>
      </w:r>
      <w:r w:rsidRPr="006D108E">
        <w:rPr>
          <w:rFonts w:eastAsia="Arial Unicode MS" w:cs="Times New Roman"/>
          <w:szCs w:val="28"/>
          <w:lang w:eastAsia="ru-RU"/>
        </w:rPr>
        <w:t>−−</w:t>
      </w:r>
      <w:r w:rsidRPr="006D108E">
        <w:rPr>
          <w:rFonts w:eastAsia="Times New Roman" w:cs="Times New Roman"/>
          <w:szCs w:val="28"/>
          <w:lang w:eastAsia="ru-RU"/>
        </w:rPr>
        <w:t xml:space="preserve"> владение языковыми средствами: умение ясно, логично и точно излагать свою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9F7400" w:rsidRPr="006D108E" w:rsidRDefault="009F7400" w:rsidP="009F7400">
      <w:pPr>
        <w:numPr>
          <w:ilvl w:val="0"/>
          <w:numId w:val="3"/>
        </w:numPr>
        <w:tabs>
          <w:tab w:val="left" w:pos="820"/>
        </w:tabs>
        <w:spacing w:after="0"/>
        <w:ind w:left="820" w:hanging="276"/>
        <w:rPr>
          <w:rFonts w:eastAsia="Symbol" w:cs="Times New Roman"/>
          <w:szCs w:val="28"/>
          <w:lang w:eastAsia="ru-RU"/>
        </w:rPr>
      </w:pPr>
      <w:r w:rsidRPr="006D108E">
        <w:rPr>
          <w:rFonts w:eastAsia="Times New Roman" w:cs="Times New Roman"/>
          <w:b/>
          <w:bCs/>
          <w:i/>
          <w:iCs/>
          <w:szCs w:val="28"/>
          <w:lang w:eastAsia="ru-RU"/>
        </w:rPr>
        <w:t>предметных</w:t>
      </w:r>
      <w:r w:rsidRPr="006D108E">
        <w:rPr>
          <w:rFonts w:eastAsia="Times New Roman" w:cs="Times New Roman"/>
          <w:b/>
          <w:bCs/>
          <w:szCs w:val="28"/>
          <w:lang w:eastAsia="ru-RU"/>
        </w:rPr>
        <w:t>: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>понимание сущности наблюдаемых во Вселенной явлений;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r w:rsidRPr="006D108E">
        <w:rPr>
          <w:rFonts w:eastAsia="Times New Roman" w:cs="Times New Roman"/>
          <w:szCs w:val="28"/>
          <w:lang w:eastAsia="ru-RU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t>−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9F7400" w:rsidRPr="006D108E" w:rsidRDefault="009F7400" w:rsidP="009F7400">
      <w:pPr>
        <w:spacing w:after="0"/>
        <w:rPr>
          <w:rFonts w:eastAsia="Symbol" w:cs="Times New Roman"/>
          <w:szCs w:val="28"/>
          <w:lang w:eastAsia="ru-RU"/>
        </w:rPr>
      </w:pPr>
      <w:r w:rsidRPr="006D108E">
        <w:rPr>
          <w:rFonts w:eastAsia="Arial Unicode MS" w:cs="Times New Roman"/>
          <w:szCs w:val="28"/>
          <w:lang w:eastAsia="ru-RU"/>
        </w:rPr>
        <w:lastRenderedPageBreak/>
        <w:t>−</w:t>
      </w:r>
      <w:r w:rsidRPr="006D108E">
        <w:rPr>
          <w:rFonts w:eastAsia="Times New Roman" w:cs="Times New Roman"/>
          <w:szCs w:val="28"/>
          <w:lang w:eastAsia="ru-RU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9F7400" w:rsidRPr="006D108E" w:rsidRDefault="009F7400" w:rsidP="009F7400">
      <w:pPr>
        <w:tabs>
          <w:tab w:val="left" w:pos="709"/>
        </w:tabs>
        <w:autoSpaceDE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bookmarkStart w:id="0" w:name="__RefHeading__11_440045407"/>
      <w:bookmarkStart w:id="1" w:name="__RefHeading__67_440045407"/>
      <w:bookmarkEnd w:id="0"/>
      <w:bookmarkEnd w:id="1"/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В процессе освоения дисциплины у учащихся должны формироваться общие компетенции: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bookmarkStart w:id="2" w:name="_Hlk83842020"/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4. Осуществлять поиск, анализ и оценку информации, необходимой для постановки и решения профессиональных задач и личностного развития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5. Использовать информационно-коммуникационные технологии для совершенствования профессиональной деятельности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6. Работать в коллективе и  команде, общаться с руководством.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ОК 7. Соблюдать правила реализации товаров в соответствии с действующими санитарными нормами и правилами, стандартами и правилами продажи товаров.</w:t>
      </w:r>
    </w:p>
    <w:p w:rsidR="009F7400" w:rsidRPr="006D108E" w:rsidRDefault="009F7400" w:rsidP="009F74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 xml:space="preserve">ОК 8. Исполнять воинскую обязанность, в том числе с применением полученных профессиональных знаний </w:t>
      </w:r>
      <w:proofErr w:type="gramStart"/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>( для</w:t>
      </w:r>
      <w:proofErr w:type="gramEnd"/>
      <w:r w:rsidRPr="006D108E">
        <w:rPr>
          <w:rFonts w:ascii="Times New Roman CYR" w:eastAsia="Times New Roman" w:hAnsi="Times New Roman CYR" w:cs="Times New Roman CYR"/>
          <w:szCs w:val="28"/>
          <w:lang w:eastAsia="ru-RU"/>
        </w:rPr>
        <w:t xml:space="preserve"> юношей).</w:t>
      </w:r>
    </w:p>
    <w:p w:rsidR="009F7400" w:rsidRPr="006D108E" w:rsidRDefault="009F7400" w:rsidP="009F7400">
      <w:pPr>
        <w:spacing w:after="200"/>
        <w:rPr>
          <w:rFonts w:eastAsia="Calibri" w:cs="Times New Roman"/>
          <w:szCs w:val="28"/>
        </w:rPr>
      </w:pPr>
      <w:r w:rsidRPr="006D108E">
        <w:rPr>
          <w:rFonts w:eastAsia="Calibri" w:cs="Times New Roman"/>
          <w:szCs w:val="28"/>
        </w:rPr>
        <w:t xml:space="preserve">      </w:t>
      </w:r>
    </w:p>
    <w:bookmarkEnd w:id="2"/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</w:p>
    <w:p w:rsidR="009F7400" w:rsidRPr="006D108E" w:rsidRDefault="009F7400" w:rsidP="009F7400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F7400" w:rsidRPr="006D108E" w:rsidRDefault="009F7400" w:rsidP="009F7400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6D108E">
        <w:rPr>
          <w:rFonts w:eastAsia="Times New Roman" w:cs="Times New Roman"/>
          <w:b/>
          <w:sz w:val="24"/>
          <w:szCs w:val="28"/>
          <w:lang w:eastAsia="ru-RU"/>
        </w:rPr>
        <w:t>38.01.02</w:t>
      </w:r>
      <w:r w:rsidRPr="006D108E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6D108E">
        <w:rPr>
          <w:rFonts w:eastAsia="Times New Roman" w:cs="Times New Roman"/>
          <w:b/>
          <w:sz w:val="24"/>
          <w:szCs w:val="28"/>
          <w:lang w:eastAsia="ru-RU"/>
        </w:rPr>
        <w:t>Продавец, контролер-кассир</w:t>
      </w:r>
    </w:p>
    <w:p w:rsidR="009F7400" w:rsidRPr="006D108E" w:rsidRDefault="009F7400" w:rsidP="009F7400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center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10200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54"/>
        <w:gridCol w:w="1446"/>
      </w:tblGrid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6D108E">
              <w:rPr>
                <w:rFonts w:eastAsia="Times New Roman" w:cs="Times New Roman"/>
                <w:b/>
                <w:sz w:val="16"/>
                <w:szCs w:val="24"/>
              </w:rPr>
              <w:t xml:space="preserve">Личностные результаты 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6D108E">
              <w:rPr>
                <w:rFonts w:eastAsia="Times New Roman" w:cs="Times New Roman"/>
                <w:b/>
                <w:sz w:val="16"/>
                <w:szCs w:val="24"/>
              </w:rPr>
              <w:t xml:space="preserve">реализации программы воспитания 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6D108E">
              <w:rPr>
                <w:rFonts w:eastAsia="Times New Roman" w:cs="Times New Roman"/>
                <w:i/>
                <w:sz w:val="16"/>
                <w:szCs w:val="24"/>
              </w:rPr>
              <w:t>(дескрипторы)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16"/>
                <w:szCs w:val="24"/>
              </w:rPr>
            </w:pPr>
            <w:r w:rsidRPr="006D108E">
              <w:rPr>
                <w:rFonts w:eastAsia="Times New Roman" w:cs="Times New Roman"/>
                <w:b/>
                <w:sz w:val="16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before="120" w:after="0" w:line="276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2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девиантным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</w:t>
            </w: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>личностно и профессионального конструктивного «цифрового следа».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lastRenderedPageBreak/>
              <w:t>ЛР 4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движениях.  </w:t>
            </w:r>
            <w:proofErr w:type="gram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6</w:t>
            </w:r>
          </w:p>
        </w:tc>
      </w:tr>
      <w:tr w:rsidR="009F7400" w:rsidRPr="006D108E" w:rsidTr="00E600D1">
        <w:trPr>
          <w:trHeight w:val="268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7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10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11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12</w:t>
            </w:r>
          </w:p>
        </w:tc>
      </w:tr>
      <w:tr w:rsidR="009F7400" w:rsidRPr="006D108E" w:rsidTr="00E600D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реализации программы воспитания, 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  <w:tr w:rsidR="009F7400" w:rsidRPr="006D108E" w:rsidTr="00E600D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реализации программы воспитания, 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br/>
              <w:t xml:space="preserve">определенные </w:t>
            </w:r>
            <w:proofErr w:type="spellStart"/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субъектамиобразовательного</w:t>
            </w:r>
            <w:proofErr w:type="spellEnd"/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процесса</w:t>
            </w:r>
            <w:r w:rsidRPr="006D108E">
              <w:rPr>
                <w:rFonts w:eastAsia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1"/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>Принимающий цели и задачи экономического и информационного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развития России, готовый работать на их достижение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16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Готовый соответствовать ожиданиям работодателей: проектно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мыслящий, эффективно взаимодействующий с членами команды,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осознанно выполняющий профессиональные требования,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ответственный, нацеленный на достижение поставленных целей;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  <w:lang w:val="en-US"/>
              </w:rPr>
              <w:t>демонстрирующий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  <w:lang w:val="en-US"/>
              </w:rPr>
              <w:t>профессиональную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  <w:lang w:val="en-US"/>
              </w:rPr>
              <w:t>жизнестойкость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17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Способный ставить перед собой цели под возникающие жизненные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задачи, подбирать способы решения и средства развития,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содействующий поддержанию престижа своей профессии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ЛР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18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Способный генерировать новые идеи для решения задач экономики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област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, перестраивать сложившиеся способы решения задач,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выдвигать альтернативные варианты действий с целью выработки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новых оптимальных алгоритмов; позиционирующий себя как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ЛР 19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Способный искать нужные источники информации и данные,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воспринимать, анализировать, запоминать и передавать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информацию с использованием цифровых средств.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ЛР 20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Разносторонне развитый, активно выражающий отношение к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преобразованию общественных пространств, корпоративному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дизайну, товарным знакам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9F7400" w:rsidRPr="006D108E" w:rsidTr="00E600D1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Экономически активный, предприимчивый, готовый к</w:t>
            </w:r>
          </w:p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в условиях развития региона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ЛР 22</w:t>
            </w:r>
          </w:p>
        </w:tc>
      </w:tr>
    </w:tbl>
    <w:p w:rsidR="009F7400" w:rsidRPr="006D108E" w:rsidRDefault="009F7400" w:rsidP="009F7400">
      <w:pPr>
        <w:spacing w:after="200"/>
        <w:rPr>
          <w:rFonts w:eastAsia="Calibri" w:cs="Times New Roman"/>
          <w:szCs w:val="28"/>
        </w:rPr>
      </w:pPr>
    </w:p>
    <w:p w:rsidR="009F7400" w:rsidRPr="006D108E" w:rsidRDefault="009F7400" w:rsidP="009F7400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/>
        <w:ind w:right="5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</w:p>
    <w:p w:rsidR="009F7400" w:rsidRPr="006D108E" w:rsidRDefault="009F7400" w:rsidP="009F7400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/>
        <w:ind w:right="5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</w:p>
    <w:p w:rsidR="009F7400" w:rsidRPr="006D108E" w:rsidRDefault="009F7400" w:rsidP="009F7400">
      <w:pPr>
        <w:tabs>
          <w:tab w:val="left" w:pos="284"/>
        </w:tabs>
        <w:suppressAutoHyphens/>
        <w:spacing w:after="0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максимальная учебная нагрузка обучающегося составляет 54 часа, в том числе: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обязательной аудиторной учебной нагрузки обучающегося 36 часов;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самостоятельная работа </w:t>
      </w:r>
      <w:proofErr w:type="gramStart"/>
      <w:r w:rsidRPr="006D108E">
        <w:rPr>
          <w:rFonts w:eastAsia="Times New Roman" w:cs="Times New Roman"/>
          <w:szCs w:val="28"/>
          <w:lang w:eastAsia="ru-RU"/>
        </w:rPr>
        <w:t>обучающегося  18</w:t>
      </w:r>
      <w:proofErr w:type="gramEnd"/>
      <w:r w:rsidRPr="006D108E">
        <w:rPr>
          <w:rFonts w:eastAsia="Times New Roman" w:cs="Times New Roman"/>
          <w:szCs w:val="28"/>
          <w:lang w:eastAsia="ru-RU"/>
        </w:rPr>
        <w:t xml:space="preserve"> часов.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lastRenderedPageBreak/>
        <w:t>2. СТРУКТУРА И СОДЕРЖАНИЕ УЧЕБНОЙ ДИСЦИПЛИНЫ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2.1. Объем учебной дисциплины и виды учебной работы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b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F7400" w:rsidRPr="006D108E" w:rsidTr="00E600D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6D108E">
              <w:rPr>
                <w:rFonts w:eastAsia="Times New Roman" w:cs="Times New Roman"/>
                <w:b/>
                <w:iCs/>
                <w:szCs w:val="28"/>
              </w:rPr>
              <w:t>Объем часов</w:t>
            </w:r>
          </w:p>
        </w:tc>
      </w:tr>
      <w:tr w:rsidR="009F7400" w:rsidRPr="006D108E" w:rsidTr="00E600D1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  <w:r w:rsidRPr="006D108E">
              <w:rPr>
                <w:rFonts w:eastAsia="Times New Roman" w:cs="Times New Roman"/>
                <w:i/>
                <w:iCs/>
                <w:szCs w:val="28"/>
              </w:rPr>
              <w:t>54</w:t>
            </w:r>
          </w:p>
        </w:tc>
      </w:tr>
      <w:tr w:rsidR="009F7400" w:rsidRPr="006D108E" w:rsidTr="00E600D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  <w:r w:rsidRPr="006D108E">
              <w:rPr>
                <w:rFonts w:eastAsia="Times New Roman" w:cs="Times New Roman"/>
                <w:i/>
                <w:iCs/>
                <w:szCs w:val="28"/>
              </w:rPr>
              <w:t>36</w:t>
            </w:r>
          </w:p>
        </w:tc>
      </w:tr>
      <w:tr w:rsidR="009F7400" w:rsidRPr="006D108E" w:rsidTr="00E600D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6D108E">
              <w:rPr>
                <w:rFonts w:eastAsia="Times New Roman" w:cs="Times New Roman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</w:p>
        </w:tc>
      </w:tr>
      <w:tr w:rsidR="009F7400" w:rsidRPr="006D108E" w:rsidTr="00E600D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6D108E">
              <w:rPr>
                <w:rFonts w:eastAsia="Times New Roman" w:cs="Times New Roman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  <w:r w:rsidRPr="006D108E">
              <w:rPr>
                <w:rFonts w:eastAsia="Times New Roman" w:cs="Times New Roman"/>
                <w:i/>
                <w:iCs/>
                <w:szCs w:val="28"/>
              </w:rPr>
              <w:t>12</w:t>
            </w:r>
          </w:p>
        </w:tc>
      </w:tr>
      <w:tr w:rsidR="009F7400" w:rsidRPr="006D108E" w:rsidTr="00E600D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6D108E">
              <w:rPr>
                <w:rFonts w:eastAsia="Times New Roman" w:cs="Times New Roman"/>
                <w:szCs w:val="28"/>
              </w:rPr>
              <w:t>В том числе в форме профессиональной направленности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  <w:r w:rsidRPr="006D108E">
              <w:rPr>
                <w:rFonts w:eastAsia="Times New Roman" w:cs="Times New Roman"/>
                <w:i/>
                <w:iCs/>
                <w:szCs w:val="28"/>
              </w:rPr>
              <w:t>4</w:t>
            </w:r>
          </w:p>
        </w:tc>
      </w:tr>
      <w:tr w:rsidR="009F7400" w:rsidRPr="006D108E" w:rsidTr="00E600D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6D108E">
              <w:rPr>
                <w:rFonts w:eastAsia="Times New Roman" w:cs="Times New Roman"/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i/>
                <w:iCs/>
                <w:szCs w:val="28"/>
              </w:rPr>
            </w:pPr>
            <w:r w:rsidRPr="006D108E">
              <w:rPr>
                <w:rFonts w:eastAsia="Times New Roman" w:cs="Times New Roman"/>
                <w:i/>
                <w:iCs/>
                <w:szCs w:val="28"/>
              </w:rPr>
              <w:t>18</w:t>
            </w:r>
          </w:p>
        </w:tc>
      </w:tr>
      <w:tr w:rsidR="009F7400" w:rsidRPr="006D108E" w:rsidTr="00E600D1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iCs/>
                <w:szCs w:val="28"/>
              </w:rPr>
            </w:pPr>
            <w:r w:rsidRPr="006D108E">
              <w:rPr>
                <w:rFonts w:eastAsia="Times New Roman" w:cs="Times New Roman"/>
                <w:iCs/>
                <w:szCs w:val="28"/>
              </w:rPr>
              <w:t>Итоговая аттестация в форме</w:t>
            </w:r>
            <w:r w:rsidRPr="006D108E">
              <w:rPr>
                <w:rFonts w:eastAsia="Times New Roman" w:cs="Times New Roman"/>
                <w:b/>
                <w:i/>
                <w:iCs/>
                <w:szCs w:val="28"/>
              </w:rPr>
              <w:t xml:space="preserve"> дифференцированного зачета</w:t>
            </w:r>
            <w:r w:rsidRPr="006D108E">
              <w:rPr>
                <w:rFonts w:eastAsia="Times New Roman" w:cs="Times New Roman"/>
                <w:iCs/>
                <w:szCs w:val="28"/>
              </w:rPr>
              <w:t xml:space="preserve">     </w:t>
            </w:r>
          </w:p>
        </w:tc>
      </w:tr>
    </w:tbl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b/>
          <w:szCs w:val="28"/>
          <w:lang w:eastAsia="ru-RU"/>
        </w:rPr>
        <w:sectPr w:rsidR="009F7400" w:rsidRPr="006D108E" w:rsidSect="006D108E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bookmarkStart w:id="3" w:name="OLE_LINK1"/>
      <w:r w:rsidRPr="006D108E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2.2. Т</w:t>
      </w:r>
      <w:r w:rsidRPr="006D108E">
        <w:rPr>
          <w:rFonts w:eastAsia="Times New Roman" w:cs="Times New Roman"/>
          <w:b/>
          <w:sz w:val="24"/>
          <w:szCs w:val="24"/>
          <w:lang w:eastAsia="ru-RU"/>
        </w:rPr>
        <w:t xml:space="preserve">ематический план и содержание учебной </w:t>
      </w:r>
      <w:proofErr w:type="gramStart"/>
      <w:r w:rsidRPr="006D108E">
        <w:rPr>
          <w:rFonts w:eastAsia="Times New Roman" w:cs="Times New Roman"/>
          <w:b/>
          <w:sz w:val="24"/>
          <w:szCs w:val="24"/>
          <w:lang w:eastAsia="ru-RU"/>
        </w:rPr>
        <w:t xml:space="preserve">дисциплины </w:t>
      </w:r>
      <w:r w:rsidR="00492AC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Астрономия</w:t>
      </w:r>
      <w:bookmarkStart w:id="4" w:name="_GoBack"/>
      <w:bookmarkEnd w:id="4"/>
      <w:proofErr w:type="gramEnd"/>
    </w:p>
    <w:tbl>
      <w:tblPr>
        <w:tblpPr w:leftFromText="180" w:rightFromText="180" w:bottomFromText="200" w:vertAnchor="page" w:horzAnchor="margin" w:tblpX="-459" w:tblpY="160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8"/>
        <w:gridCol w:w="7980"/>
        <w:gridCol w:w="1100"/>
        <w:gridCol w:w="1857"/>
        <w:gridCol w:w="1559"/>
      </w:tblGrid>
      <w:tr w:rsidR="009F7400" w:rsidRPr="006D108E" w:rsidTr="00E600D1">
        <w:trPr>
          <w:trHeight w:val="20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3"/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лабораторные  работы</w:t>
            </w:r>
            <w:proofErr w:type="gramEnd"/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и практические занятия, самостоятельная работа обучающихся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ЛР, 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                   1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5</w:t>
            </w: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ЛР 18, ОК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Астрономия, ее связь с другими науками. Роль астрономии в развитии </w:t>
            </w:r>
            <w:proofErr w:type="spellStart"/>
            <w:proofErr w:type="gramStart"/>
            <w:r w:rsidRPr="006D108E">
              <w:rPr>
                <w:rFonts w:eastAsia="Times New Roman" w:cs="Times New Roman"/>
                <w:sz w:val="24"/>
                <w:szCs w:val="24"/>
              </w:rPr>
              <w:t>цивили-зации</w:t>
            </w:r>
            <w:proofErr w:type="spellEnd"/>
            <w:proofErr w:type="gramEnd"/>
            <w:r w:rsidRPr="006D108E">
              <w:rPr>
                <w:rFonts w:eastAsia="Times New Roman" w:cs="Times New Roman"/>
                <w:sz w:val="24"/>
                <w:szCs w:val="24"/>
              </w:rPr>
              <w:t>. Структура и масштабы Вселенной. Особенности астрономических методов исследования.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9F7400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9F7400" w:rsidRPr="006D108E" w:rsidRDefault="009F7400" w:rsidP="00E600D1">
            <w:pPr>
              <w:spacing w:after="0" w:line="2" w:lineRule="exact"/>
              <w:rPr>
                <w:rFonts w:eastAsia="Times New Roman" w:cs="Times New Roman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Всеволновая астрономия: электромагнитное излучение как источник информации о небесных телах. Практическое применение астрономических исследований   История развития отечественной космонавтики. Первый искусственный спутник Земли, полет Ю. А. Гагарина. Достижения современной космонавтики.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820"/>
              </w:tabs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Самостоятельная работа:</w:t>
            </w: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F7400" w:rsidRPr="006D108E" w:rsidRDefault="009F7400" w:rsidP="009F7400">
            <w:pPr>
              <w:numPr>
                <w:ilvl w:val="0"/>
                <w:numId w:val="7"/>
              </w:numPr>
              <w:tabs>
                <w:tab w:val="left" w:pos="820"/>
              </w:tabs>
              <w:spacing w:after="0" w:line="228" w:lineRule="auto"/>
              <w:ind w:left="820" w:hanging="276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Сообщение: </w:t>
            </w:r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Об истории возникновения названий созвездий и звезд.</w:t>
            </w:r>
          </w:p>
          <w:p w:rsidR="009F7400" w:rsidRPr="006D108E" w:rsidRDefault="009F7400" w:rsidP="00E600D1">
            <w:pPr>
              <w:tabs>
                <w:tab w:val="left" w:pos="820"/>
              </w:tabs>
              <w:spacing w:after="0" w:line="22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ЛР 20, ОК 5, ОК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10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Раздел 1. История развития астрономии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ЛР 14, ОК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Тема 1. 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9F7400">
            <w:pPr>
              <w:numPr>
                <w:ilvl w:val="0"/>
                <w:numId w:val="9"/>
              </w:num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Астрономия Аристотеля как «наиболее физическая из математических наук». Космология Аристотеля. Гиппарх Никейский: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 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      </w:r>
          </w:p>
          <w:p w:rsidR="009F7400" w:rsidRPr="006D108E" w:rsidRDefault="009F7400" w:rsidP="00E600D1">
            <w:pPr>
              <w:spacing w:after="0" w:line="5" w:lineRule="exact"/>
              <w:rPr>
                <w:rFonts w:eastAsia="Times New Roman" w:cs="Times New Roman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Оптическая астрономия (цивилизационный запрос, телескопы: виды, характеристики, назначение).</w:t>
            </w:r>
          </w:p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9F7400">
            <w:pPr>
              <w:numPr>
                <w:ilvl w:val="0"/>
                <w:numId w:val="9"/>
              </w:num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Изучение околоземного пространства (история советской космонавтики, современные методы изучения ближнего космоса).</w:t>
            </w:r>
          </w:p>
          <w:p w:rsidR="009F7400" w:rsidRPr="006D108E" w:rsidRDefault="009F7400" w:rsidP="00E600D1">
            <w:pPr>
              <w:spacing w:after="0" w:line="3" w:lineRule="exact"/>
              <w:rPr>
                <w:rFonts w:eastAsia="Times New Roman" w:cs="Times New Roman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Астрономия дальнего космоса (волновая астрономия, наземные и орбитальные телескопы, современные методы изучения дальнего космоса).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  <w:proofErr w:type="gramStart"/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занятия :</w:t>
            </w:r>
            <w:proofErr w:type="gramEnd"/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1 «Звездное небо. Изменение звездного неба в течении суток, года».</w:t>
            </w: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2</w:t>
            </w: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«Изучение около земного пространства»</w:t>
            </w:r>
            <w:r w:rsidRPr="006D108E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работа: 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Тема реферата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«История календаря»;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ЛР 20, ОК 4, ОК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10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. Устройство солнечной системы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ЛР 14, ОК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Тема 2. </w:t>
            </w: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Система «Земля — Луна» (основные движения Земли, форма Земли, Луна — спутник Земли, солнечные и лунные затмения). Природа Луны (физические условия на Луне, поверхность Луны, лунные породы).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Планеты земной группы (Меркурий, Венера, Земля, Марс; общая характеристика атмосферы, поверхности).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Планеты-гиганты (Юпитер, Сатурн, Уран, Нептун; общая характеристика, особенности строения, спутники, кольца).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и Юпитера) и пояс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Койпера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(за пределами орбиты Нептуна; Плутон — один из крупнейших астероидов этого пояса). Физические характеристики астероидов. Метеориты.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Кометы и метеоры (открытие комет, вид, строение, орбиты, природа комет, метеоры и болиды, метеорные потоки). Понятие об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астероидно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-кометной опасности.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1"/>
              </w:numPr>
              <w:spacing w:after="0" w:line="228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  <w:proofErr w:type="gramStart"/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занятия :</w:t>
            </w:r>
            <w:proofErr w:type="gramEnd"/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 «Сравнительная характеристика планет».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 «Астрономия дальнего космоса».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3 «Современные методы изучения дальнего космоса».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4 «Планеты земной группы. Общая характеристика атмосферы, поверхности».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5 «Планеты – гиганты. Общая характеристика, особенности строения, спутники,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кольца».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 «Кометы и метеоры. Понятие об </w:t>
            </w:r>
            <w:proofErr w:type="spellStart"/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астероидно</w:t>
            </w:r>
            <w:proofErr w:type="spellEnd"/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– кометной опасности».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7 «Исследование Солнечной системы. Новые научные исследования Солнечной системы».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Контрольная работа: </w:t>
            </w: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«Строение Солнечной системы».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работа: </w:t>
            </w:r>
          </w:p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Темы докладов на выбор: 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«Античные представления философов о строении мира»;</w:t>
            </w:r>
          </w:p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«Точки Лагранжа»;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10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Раздел 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. Строение и эволюция вселенной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ЛР 14, ОК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Тема 3 . Звезды и галактики</w:t>
            </w: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Расстояние до звезд (определение расстояний по годичным параллаксам, видимые</w:t>
            </w:r>
          </w:p>
          <w:p w:rsidR="009F7400" w:rsidRPr="006D108E" w:rsidRDefault="009F7400" w:rsidP="00E600D1">
            <w:pPr>
              <w:spacing w:after="0" w:line="2" w:lineRule="exact"/>
              <w:rPr>
                <w:rFonts w:eastAsia="Times New Roman" w:cs="Times New Roman"/>
                <w:sz w:val="24"/>
                <w:szCs w:val="24"/>
              </w:rPr>
            </w:pPr>
          </w:p>
          <w:p w:rsidR="009F7400" w:rsidRPr="006D108E" w:rsidRDefault="009F7400" w:rsidP="009F7400">
            <w:pPr>
              <w:numPr>
                <w:ilvl w:val="0"/>
                <w:numId w:val="14"/>
              </w:numPr>
              <w:tabs>
                <w:tab w:val="left" w:pos="475"/>
              </w:tabs>
              <w:spacing w:after="0" w:line="276" w:lineRule="auto"/>
              <w:ind w:left="260" w:firstLine="1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15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</w:t>
            </w:r>
          </w:p>
          <w:p w:rsidR="009F7400" w:rsidRPr="006D108E" w:rsidRDefault="009F7400" w:rsidP="00E600D1">
            <w:p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Двойные звезды (оптические и физические двойные звезды, определенных масс звезды из наблюдений двойных звезд, невидимые спутники звезд).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Открытие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экзопланет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— планет, движущихся вокруг звезд. Физические переменные, новые и сверхновые звезды (цефеиды, </w:t>
            </w: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>другие физические переменные звезды, новые и сверхновые).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Наша Галактика (состав — звезды и звездные скопления, туманности, </w:t>
            </w:r>
            <w:proofErr w:type="spellStart"/>
            <w:proofErr w:type="gramStart"/>
            <w:r w:rsidRPr="006D108E">
              <w:rPr>
                <w:rFonts w:eastAsia="Times New Roman" w:cs="Times New Roman"/>
                <w:sz w:val="24"/>
                <w:szCs w:val="24"/>
              </w:rPr>
              <w:t>межз-вездный</w:t>
            </w:r>
            <w:proofErr w:type="spellEnd"/>
            <w:proofErr w:type="gram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Метагалактика (системы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 Происхождение и эволюция звезд. Возраст галактик 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звез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400" w:rsidRPr="006D108E" w:rsidRDefault="009F7400" w:rsidP="009F7400">
            <w:pPr>
              <w:numPr>
                <w:ilvl w:val="0"/>
                <w:numId w:val="13"/>
              </w:numPr>
              <w:spacing w:after="0" w:line="228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      </w:r>
          </w:p>
          <w:p w:rsidR="009F7400" w:rsidRPr="006D108E" w:rsidRDefault="009F7400" w:rsidP="00E600D1">
            <w:pPr>
              <w:spacing w:after="0" w:line="5" w:lineRule="exact"/>
              <w:rPr>
                <w:rFonts w:eastAsia="Times New Roman" w:cs="Times New Roman"/>
                <w:sz w:val="24"/>
                <w:szCs w:val="24"/>
              </w:rPr>
            </w:pPr>
          </w:p>
          <w:p w:rsidR="009F7400" w:rsidRPr="006D108E" w:rsidRDefault="009F7400" w:rsidP="00E600D1">
            <w:pPr>
              <w:spacing w:after="0" w:line="228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Жизнь и разум во Вселенной (эволюция Вселенной и жизнь, проблема внеземных цивилизаций).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Практические занятия профессиональной направленности:</w:t>
            </w:r>
          </w:p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1 «Расстояния до звезд. Пространственные скорости до звезд. Решение задач».</w:t>
            </w:r>
          </w:p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2 «Физическая природа звезд. Связь между физическими характеристиками звезд. Решение задач».</w:t>
            </w:r>
          </w:p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3 «Наша Галактика. Строение Галактики. Вращение Галактик и движение звезд в ней».</w:t>
            </w:r>
          </w:p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4 «Происхождение планет».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 xml:space="preserve">Контрольная работа: </w:t>
            </w:r>
            <w:r w:rsidRPr="006D108E">
              <w:rPr>
                <w:rFonts w:eastAsia="Times New Roman" w:cs="Times New Roman"/>
                <w:sz w:val="24"/>
                <w:szCs w:val="24"/>
              </w:rPr>
              <w:t>«Наша Галактика»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работа: </w:t>
            </w:r>
          </w:p>
          <w:p w:rsidR="009F7400" w:rsidRPr="006D108E" w:rsidRDefault="009F7400" w:rsidP="00E6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Темы рефератов на выбор: </w:t>
            </w:r>
          </w:p>
          <w:p w:rsidR="009F7400" w:rsidRPr="006D108E" w:rsidRDefault="009F7400" w:rsidP="00E600D1">
            <w:pPr>
              <w:tabs>
                <w:tab w:val="left" w:pos="980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«Эволюция Земли и планет»;</w:t>
            </w:r>
          </w:p>
          <w:p w:rsidR="009F7400" w:rsidRPr="006D108E" w:rsidRDefault="009F7400" w:rsidP="00E600D1">
            <w:pPr>
              <w:tabs>
                <w:tab w:val="left" w:pos="980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«Эволюция Солнца и звезд»;</w:t>
            </w:r>
          </w:p>
          <w:p w:rsidR="009F7400" w:rsidRPr="006D108E" w:rsidRDefault="009F7400" w:rsidP="00E600D1">
            <w:pPr>
              <w:tabs>
                <w:tab w:val="left" w:pos="980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«Эволюция метагалактик и Метагалактики»;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tabs>
                <w:tab w:val="left" w:pos="1157"/>
              </w:tabs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0"/>
        </w:trPr>
        <w:tc>
          <w:tcPr>
            <w:tcW w:w="10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9F7400" w:rsidRPr="006D108E" w:rsidRDefault="009F7400" w:rsidP="00E600D1">
            <w:pPr>
              <w:spacing w:after="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color w:val="FF0000"/>
          <w:szCs w:val="28"/>
          <w:lang w:eastAsia="ru-RU"/>
        </w:rPr>
        <w:sectPr w:rsidR="009F7400" w:rsidRPr="006D108E">
          <w:pgSz w:w="16838" w:h="11906" w:orient="landscape"/>
          <w:pgMar w:top="1134" w:right="1134" w:bottom="567" w:left="1134" w:header="709" w:footer="709" w:gutter="0"/>
          <w:cols w:space="720"/>
        </w:sect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3.1. Требования к минимальному материально-техническому обеспечению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Реализация программы дисциплины требует наличия учебного кабинета.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Оборудование учебного кабинета:</w:t>
      </w:r>
    </w:p>
    <w:p w:rsidR="009F7400" w:rsidRPr="006D108E" w:rsidRDefault="009F7400" w:rsidP="009F740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Cs/>
          <w:szCs w:val="28"/>
          <w:lang w:eastAsia="ru-RU"/>
        </w:rPr>
        <w:t>рабочее место преподавателя;</w:t>
      </w:r>
    </w:p>
    <w:p w:rsidR="009F7400" w:rsidRPr="006D108E" w:rsidRDefault="009F7400" w:rsidP="009F740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Cs/>
          <w:szCs w:val="28"/>
          <w:lang w:eastAsia="ru-RU"/>
        </w:rPr>
        <w:t>посадочные места по количеству учащихся;</w:t>
      </w:r>
    </w:p>
    <w:p w:rsidR="009F7400" w:rsidRPr="006D108E" w:rsidRDefault="009F7400" w:rsidP="009F7400">
      <w:pPr>
        <w:numPr>
          <w:ilvl w:val="0"/>
          <w:numId w:val="1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 w:firstLine="218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Calibri" w:cs="Times New Roman"/>
          <w:szCs w:val="28"/>
          <w:lang w:eastAsia="ru-RU"/>
        </w:rPr>
        <w:t>наглядные пособия (комплекты учебных таблиц, плакатов).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>Технические средства обучения:</w:t>
      </w:r>
    </w:p>
    <w:p w:rsidR="009F7400" w:rsidRPr="006D108E" w:rsidRDefault="009F7400" w:rsidP="009F740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ноутбук;</w:t>
      </w:r>
    </w:p>
    <w:p w:rsidR="009F7400" w:rsidRPr="006D108E" w:rsidRDefault="009F7400" w:rsidP="009F740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Calibri" w:cs="Times New Roman"/>
          <w:szCs w:val="28"/>
          <w:lang w:eastAsia="ru-RU"/>
        </w:rPr>
        <w:t>телевизор</w:t>
      </w:r>
      <w:r w:rsidRPr="006D108E">
        <w:rPr>
          <w:rFonts w:eastAsia="Times New Roman" w:cs="Times New Roman"/>
          <w:szCs w:val="28"/>
          <w:lang w:eastAsia="ru-RU"/>
        </w:rPr>
        <w:t>.</w:t>
      </w: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iCs/>
          <w:szCs w:val="28"/>
          <w:lang w:eastAsia="ru-RU"/>
        </w:rPr>
      </w:pPr>
    </w:p>
    <w:p w:rsidR="009F7400" w:rsidRPr="006D108E" w:rsidRDefault="009F7400" w:rsidP="009F740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3.2. Информационное обеспечение обучения.</w:t>
      </w:r>
    </w:p>
    <w:p w:rsidR="009F7400" w:rsidRPr="006D108E" w:rsidRDefault="009F7400" w:rsidP="009F740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F7400" w:rsidRPr="006D108E" w:rsidRDefault="009F7400" w:rsidP="009F740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F7400" w:rsidRPr="006D108E" w:rsidRDefault="009F7400" w:rsidP="009F740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3.2.1. Основные печатные издания</w:t>
      </w:r>
    </w:p>
    <w:p w:rsidR="009F7400" w:rsidRPr="006D108E" w:rsidRDefault="009F7400" w:rsidP="009F740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   </w:t>
      </w:r>
      <w:r w:rsidRPr="006D108E">
        <w:rPr>
          <w:rFonts w:eastAsia="Times New Roman" w:cs="Times New Roman"/>
          <w:bCs/>
          <w:szCs w:val="28"/>
          <w:lang w:eastAsia="ru-RU"/>
        </w:rPr>
        <w:t xml:space="preserve">Астрономия: учеб. для студ. учреждений сред. проф. образования под редакцией Т. С. </w:t>
      </w:r>
      <w:proofErr w:type="spellStart"/>
      <w:r w:rsidRPr="006D108E">
        <w:rPr>
          <w:rFonts w:eastAsia="Times New Roman" w:cs="Times New Roman"/>
          <w:bCs/>
          <w:szCs w:val="28"/>
          <w:lang w:eastAsia="ru-RU"/>
        </w:rPr>
        <w:t>Фещенко</w:t>
      </w:r>
      <w:proofErr w:type="spellEnd"/>
      <w:r w:rsidRPr="006D108E">
        <w:rPr>
          <w:rFonts w:eastAsia="Times New Roman" w:cs="Times New Roman"/>
          <w:bCs/>
          <w:szCs w:val="28"/>
          <w:lang w:eastAsia="ru-RU"/>
        </w:rPr>
        <w:t>. – М.: Издательский центр «Академия», 2019.</w:t>
      </w: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>3.2.2. Основные электронные издания</w:t>
      </w:r>
    </w:p>
    <w:p w:rsidR="009F7400" w:rsidRPr="006D108E" w:rsidRDefault="009F7400" w:rsidP="009F7400">
      <w:pPr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  </w:t>
      </w:r>
      <w:r w:rsidRPr="006D108E">
        <w:rPr>
          <w:rFonts w:eastAsia="Times New Roman" w:cs="Times New Roman"/>
          <w:szCs w:val="28"/>
          <w:lang w:eastAsia="ru-RU"/>
        </w:rPr>
        <w:t xml:space="preserve">Электронный учебник: «Астрономия Алексеев Е. В. Скворцов П. М. 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Фещенко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 xml:space="preserve"> Т. С.», 2020 г.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     </w:t>
      </w: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>Дополнительные источники:</w:t>
      </w:r>
    </w:p>
    <w:p w:rsidR="009F7400" w:rsidRPr="006D108E" w:rsidRDefault="009F7400" w:rsidP="009F7400">
      <w:pPr>
        <w:numPr>
          <w:ilvl w:val="0"/>
          <w:numId w:val="21"/>
        </w:num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6D108E">
        <w:rPr>
          <w:rFonts w:eastAsia="Times New Roman" w:cs="Times New Roman"/>
          <w:bCs/>
          <w:szCs w:val="28"/>
          <w:lang w:eastAsia="ru-RU"/>
        </w:rPr>
        <w:t>Дмитриев</w:t>
      </w:r>
      <w:r>
        <w:rPr>
          <w:rFonts w:eastAsia="Times New Roman" w:cs="Times New Roman"/>
          <w:bCs/>
          <w:szCs w:val="28"/>
          <w:lang w:eastAsia="ru-RU"/>
        </w:rPr>
        <w:t>а</w:t>
      </w:r>
      <w:r w:rsidRPr="006D108E">
        <w:rPr>
          <w:rFonts w:eastAsia="Times New Roman" w:cs="Times New Roman"/>
          <w:bCs/>
          <w:szCs w:val="28"/>
          <w:lang w:eastAsia="ru-RU"/>
        </w:rPr>
        <w:t xml:space="preserve"> В.Ф. Физика: Учебник для профессий и специальностей технического профиля.- М., Академия. 2015</w:t>
      </w:r>
      <w:r w:rsidRPr="006D108E">
        <w:rPr>
          <w:rFonts w:eastAsia="Times New Roman" w:cs="Times New Roman"/>
          <w:b/>
          <w:bCs/>
          <w:szCs w:val="28"/>
          <w:lang w:eastAsia="ru-RU"/>
        </w:rPr>
        <w:t xml:space="preserve">        </w:t>
      </w:r>
    </w:p>
    <w:p w:rsidR="009F7400" w:rsidRPr="006D108E" w:rsidRDefault="009F7400" w:rsidP="009F7400">
      <w:pPr>
        <w:numPr>
          <w:ilvl w:val="0"/>
          <w:numId w:val="21"/>
        </w:num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 xml:space="preserve">Касьянов В.А. Физика. 11 </w:t>
      </w:r>
      <w:proofErr w:type="spellStart"/>
      <w:r w:rsidRPr="006D108E">
        <w:rPr>
          <w:rFonts w:eastAsia="Times New Roman" w:cs="Times New Roman"/>
          <w:szCs w:val="28"/>
          <w:lang w:eastAsia="ru-RU"/>
        </w:rPr>
        <w:t>кл</w:t>
      </w:r>
      <w:proofErr w:type="spellEnd"/>
      <w:r w:rsidRPr="006D108E">
        <w:rPr>
          <w:rFonts w:eastAsia="Times New Roman" w:cs="Times New Roman"/>
          <w:szCs w:val="28"/>
          <w:lang w:eastAsia="ru-RU"/>
        </w:rPr>
        <w:t>.: Учебник для общеобразовательных учебных заведений. – М., Дрофа. 2008.</w:t>
      </w: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szCs w:val="28"/>
          <w:lang w:eastAsia="ru-RU"/>
        </w:rPr>
        <w:t>Интернет  - ресурсы:</w:t>
      </w:r>
    </w:p>
    <w:p w:rsidR="009F7400" w:rsidRPr="006D108E" w:rsidRDefault="00492ACE" w:rsidP="009F7400">
      <w:pPr>
        <w:numPr>
          <w:ilvl w:val="0"/>
          <w:numId w:val="23"/>
        </w:num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szCs w:val="28"/>
          <w:lang w:eastAsia="ru-RU"/>
        </w:rPr>
      </w:pPr>
      <w:hyperlink r:id="rId9" w:history="1">
        <w:r w:rsidR="009F7400" w:rsidRPr="006D108E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http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eastAsia="ru-RU"/>
          </w:rPr>
          <w:t>://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www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eastAsia="ru-RU"/>
          </w:rPr>
          <w:t>.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college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eastAsia="ru-RU"/>
          </w:rPr>
          <w:t>.</w:t>
        </w:r>
        <w:proofErr w:type="spellStart"/>
        <w:r w:rsidR="009F7400" w:rsidRPr="006D108E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ru</w:t>
        </w:r>
        <w:proofErr w:type="spellEnd"/>
        <w:r w:rsidR="009F7400" w:rsidRPr="006D108E">
          <w:rPr>
            <w:rFonts w:eastAsia="Times New Roman" w:cs="Times New Roman"/>
            <w:color w:val="0000FF"/>
            <w:szCs w:val="28"/>
            <w:u w:val="single"/>
            <w:lang w:eastAsia="ru-RU"/>
          </w:rPr>
          <w:t>/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val="en-US" w:eastAsia="ru-RU"/>
          </w:rPr>
          <w:t>astronomy</w:t>
        </w:r>
        <w:r w:rsidR="009F7400" w:rsidRPr="006D108E">
          <w:rPr>
            <w:rFonts w:eastAsia="Times New Roman" w:cs="Times New Roman"/>
            <w:color w:val="0000FF"/>
            <w:szCs w:val="28"/>
            <w:u w:val="single"/>
            <w:lang w:eastAsia="ru-RU"/>
          </w:rPr>
          <w:t>/</w:t>
        </w:r>
      </w:hyperlink>
    </w:p>
    <w:p w:rsidR="009F7400" w:rsidRPr="006D108E" w:rsidRDefault="009F7400" w:rsidP="009F7400">
      <w:pPr>
        <w:numPr>
          <w:ilvl w:val="0"/>
          <w:numId w:val="23"/>
        </w:num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szCs w:val="28"/>
          <w:lang w:val="en-US" w:eastAsia="ru-RU"/>
        </w:rPr>
      </w:pPr>
      <w:r w:rsidRPr="006D108E">
        <w:rPr>
          <w:rFonts w:eastAsia="Times New Roman" w:cs="Times New Roman"/>
          <w:szCs w:val="28"/>
          <w:lang w:val="en-US" w:eastAsia="ru-RU"/>
        </w:rPr>
        <w:t>Hrrp://center.fio.ru/som/</w:t>
      </w:r>
    </w:p>
    <w:p w:rsidR="009F7400" w:rsidRPr="006D108E" w:rsidRDefault="009F7400" w:rsidP="009F7400">
      <w:pPr>
        <w:numPr>
          <w:ilvl w:val="0"/>
          <w:numId w:val="23"/>
        </w:numPr>
        <w:tabs>
          <w:tab w:val="left" w:pos="1069"/>
          <w:tab w:val="left" w:pos="1134"/>
        </w:tabs>
        <w:spacing w:after="0"/>
        <w:contextualSpacing/>
        <w:jc w:val="both"/>
        <w:rPr>
          <w:rFonts w:eastAsia="Times New Roman" w:cs="Times New Roman"/>
          <w:szCs w:val="28"/>
          <w:lang w:val="en-US" w:eastAsia="ru-RU"/>
        </w:rPr>
      </w:pPr>
      <w:r w:rsidRPr="006D108E">
        <w:rPr>
          <w:rFonts w:eastAsia="Times New Roman" w:cs="Times New Roman"/>
          <w:szCs w:val="28"/>
          <w:lang w:val="en-US" w:eastAsia="ru-RU"/>
        </w:rPr>
        <w:t>http</w:t>
      </w:r>
      <w:r w:rsidRPr="006D108E">
        <w:rPr>
          <w:rFonts w:eastAsia="Times New Roman" w:cs="Times New Roman"/>
          <w:szCs w:val="28"/>
          <w:lang w:eastAsia="ru-RU"/>
        </w:rPr>
        <w:t>://</w:t>
      </w:r>
      <w:r w:rsidRPr="006D108E">
        <w:rPr>
          <w:rFonts w:eastAsia="Times New Roman" w:cs="Times New Roman"/>
          <w:szCs w:val="28"/>
          <w:lang w:val="en-US" w:eastAsia="ru-RU"/>
        </w:rPr>
        <w:t>www.astronomy.ru/</w:t>
      </w: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F7400" w:rsidRPr="006D108E" w:rsidRDefault="009F7400" w:rsidP="009F7400">
      <w:pPr>
        <w:tabs>
          <w:tab w:val="left" w:pos="1069"/>
          <w:tab w:val="left" w:pos="1134"/>
        </w:tabs>
        <w:spacing w:after="0"/>
        <w:jc w:val="both"/>
        <w:rPr>
          <w:rFonts w:eastAsia="Times New Roman" w:cs="Times New Roman"/>
          <w:szCs w:val="28"/>
          <w:lang w:val="en-US" w:eastAsia="ru-RU"/>
        </w:rPr>
      </w:pPr>
    </w:p>
    <w:p w:rsidR="009F7400" w:rsidRPr="006D108E" w:rsidRDefault="009F7400" w:rsidP="009F740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9F7400" w:rsidRPr="006D108E" w:rsidRDefault="009F7400" w:rsidP="009F74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eastAsia="Times New Roman" w:cs="Times New Roman"/>
          <w:b/>
          <w:caps/>
          <w:szCs w:val="28"/>
          <w:lang w:eastAsia="ru-RU"/>
        </w:rPr>
      </w:pPr>
      <w:r w:rsidRPr="006D108E">
        <w:rPr>
          <w:rFonts w:eastAsia="Times New Roman" w:cs="Times New Roman"/>
          <w:b/>
          <w:caps/>
          <w:szCs w:val="28"/>
          <w:lang w:eastAsia="ru-RU"/>
        </w:rPr>
        <w:t>4. Контроль и оценка результатов освоения УЧЕБНОЙ Дисциплины</w:t>
      </w:r>
    </w:p>
    <w:p w:rsidR="009F7400" w:rsidRPr="006D108E" w:rsidRDefault="009F7400" w:rsidP="009F74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6D108E">
        <w:rPr>
          <w:rFonts w:eastAsia="Times New Roman" w:cs="Times New Roman"/>
          <w:b/>
          <w:szCs w:val="28"/>
          <w:lang w:eastAsia="ru-RU"/>
        </w:rPr>
        <w:t xml:space="preserve">     Контроль</w:t>
      </w:r>
      <w:r w:rsidRPr="006D108E">
        <w:rPr>
          <w:rFonts w:eastAsia="Times New Roman" w:cs="Times New Roman"/>
          <w:szCs w:val="28"/>
          <w:lang w:eastAsia="ru-RU"/>
        </w:rPr>
        <w:t xml:space="preserve"> </w:t>
      </w:r>
      <w:r w:rsidRPr="006D108E">
        <w:rPr>
          <w:rFonts w:eastAsia="Times New Roman" w:cs="Times New Roman"/>
          <w:b/>
          <w:szCs w:val="28"/>
          <w:lang w:eastAsia="ru-RU"/>
        </w:rPr>
        <w:t>и оценка</w:t>
      </w:r>
      <w:r w:rsidRPr="006D108E">
        <w:rPr>
          <w:rFonts w:eastAsia="Times New Roman" w:cs="Times New Roman"/>
          <w:szCs w:val="28"/>
          <w:lang w:eastAsia="ru-RU"/>
        </w:rPr>
        <w:t xml:space="preserve"> результатов освоения учебной дисциплины </w:t>
      </w:r>
      <w:proofErr w:type="gramStart"/>
      <w:r w:rsidRPr="006D108E">
        <w:rPr>
          <w:rFonts w:eastAsia="Times New Roman" w:cs="Times New Roman"/>
          <w:szCs w:val="28"/>
          <w:lang w:eastAsia="ru-RU"/>
        </w:rPr>
        <w:t>осуществляется</w:t>
      </w:r>
      <w:proofErr w:type="gramEnd"/>
      <w:r w:rsidRPr="006D108E">
        <w:rPr>
          <w:rFonts w:eastAsia="Times New Roman" w:cs="Times New Roman"/>
          <w:szCs w:val="28"/>
          <w:lang w:eastAsia="ru-RU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p w:rsidR="009F7400" w:rsidRPr="006D108E" w:rsidRDefault="009F7400" w:rsidP="009F7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20"/>
        <w:gridCol w:w="6320"/>
        <w:gridCol w:w="30"/>
      </w:tblGrid>
      <w:tr w:rsidR="009F7400" w:rsidRPr="006D108E" w:rsidTr="00E600D1">
        <w:trPr>
          <w:trHeight w:val="288"/>
        </w:trPr>
        <w:tc>
          <w:tcPr>
            <w:tcW w:w="24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100"/>
        </w:trPr>
        <w:tc>
          <w:tcPr>
            <w:tcW w:w="24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10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предметом изучения астрономии. Определить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роль астрономии в формировании современной картины мира 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 практической деятельности людей.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астрономии при освоении профессий 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7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ind w:right="2405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56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Астрономия в древности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 представлениями о Вселенной древних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уче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(Аристотель, Гиппарх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ных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Никейский и Птолемей)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место и значение древней астрономии в эволюции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взглядов на Вселенную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Звездное небо (измене-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Использовать карту звездного неба для нахождения координат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ние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видов звездного неба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светила.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 течение суток, года)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Приводить примеры практического использования карты звезд-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неба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9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Летоисчисление и его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историей создания различных календарей.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точность (солнечный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роль и значение летоисчисления для жизни 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дея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лунный, юлианский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тельности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человека.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григорианский кален-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использования календарей при освоении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дари, проекты новых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профессий и специальностей среднего профессионального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обра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календарей)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зования</w:t>
            </w:r>
            <w:proofErr w:type="spellEnd"/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9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Оптическая астрономия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инструментами оптической (наблюдательной)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(цивилизационный за-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астрономии.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прос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, телескопы)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роль наблюдательной астрономии в эволюции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взглядов на Вселенную.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взаимосвязь развития цивилизации и инструментов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наблюдения.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наблюдений при освоении профессий 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9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Изучение околоземного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 историей космонавтики и проблемами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освое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пространства (история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космоса.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советской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космонавти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освоения ближнего космоса для развития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ки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, современные методы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изучения ближнего кос-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об освоении ближнего космоса для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моса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профессий и специальностей среднего профессионального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обра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зования</w:t>
            </w:r>
            <w:proofErr w:type="spellEnd"/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9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Астрономия дальне-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проблемами освоения дальнего космоса.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космоса (волновая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освоения дальнего космоса для развития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астрономия, наземные 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орбитальные телескопы,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об освоении дальнего космоса для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современные методы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изу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профессий и специальностей среднего профессионального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обра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чения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дальнего космоса)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зования</w:t>
            </w:r>
            <w:proofErr w:type="spellEnd"/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ind w:right="2385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УСТРОЙСТВО СОЛНЕЧНОЙ СИСТЕМЫ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54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9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Происхождение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Солнеч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 различными теориями происхождения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Сол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ной системы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нечной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системы.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происхождении Солнечной си-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стемы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для освоения профессий и специальностей среднего про-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фессионального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4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9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Видимое движение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пла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понятиями «конфигурация планет», «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синоди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нет (видимое движение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ческий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период», «сидерический период», «конфигурации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пла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 конфигурации планет)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нет и условия их видимости».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Научиться проводить вычисления для определения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синодиче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ского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и сидерического (звездного) периодов обращения планет.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4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F7400" w:rsidRPr="006D108E" w:rsidRDefault="009F7400" w:rsidP="009F7400">
      <w:pPr>
        <w:spacing w:after="0" w:line="200" w:lineRule="exact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9F7400" w:rsidRPr="006D108E">
          <w:pgSz w:w="11900" w:h="16838"/>
          <w:pgMar w:top="898" w:right="1306" w:bottom="331" w:left="1440" w:header="0" w:footer="0" w:gutter="0"/>
          <w:cols w:space="720"/>
        </w:sectPr>
      </w:pPr>
    </w:p>
    <w:p w:rsidR="009F7400" w:rsidRPr="006D108E" w:rsidRDefault="009F7400" w:rsidP="009F7400">
      <w:pPr>
        <w:spacing w:after="0" w:line="126" w:lineRule="exact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D108E">
        <w:rPr>
          <w:rFonts w:eastAsia="Times New Roman" w:cs="Times New Roman"/>
          <w:sz w:val="24"/>
          <w:szCs w:val="24"/>
          <w:lang w:eastAsia="ru-RU"/>
        </w:rPr>
        <w:t>1</w:t>
      </w: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9F7400" w:rsidRPr="006D108E">
          <w:type w:val="continuous"/>
          <w:pgSz w:w="11900" w:h="16838"/>
          <w:pgMar w:top="898" w:right="1306" w:bottom="331" w:left="1440" w:header="0" w:footer="0" w:gutter="0"/>
          <w:cols w:space="720"/>
        </w:sect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 w:line="125" w:lineRule="exac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8960" w:type="dxa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2380"/>
        <w:gridCol w:w="210"/>
        <w:gridCol w:w="10"/>
        <w:gridCol w:w="6310"/>
        <w:gridCol w:w="10"/>
        <w:gridCol w:w="20"/>
        <w:gridCol w:w="10"/>
      </w:tblGrid>
      <w:tr w:rsidR="009F7400" w:rsidRPr="006D108E" w:rsidTr="00E600D1">
        <w:trPr>
          <w:gridAfter w:val="1"/>
          <w:wAfter w:w="10" w:type="dxa"/>
          <w:trHeight w:val="288"/>
        </w:trPr>
        <w:tc>
          <w:tcPr>
            <w:tcW w:w="26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3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100"/>
        </w:trPr>
        <w:tc>
          <w:tcPr>
            <w:tcW w:w="26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1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6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99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знаний о конфигурации планет для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осво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профессионального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133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99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Система Земля — Луна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системой Земля — Луна (двойная планета).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исследований Луны </w:t>
            </w:r>
          </w:p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космическими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аппа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ратами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пилотируемых космических экспедиций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 Луну.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знаний о системе Земля — Луна для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осво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профессионального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9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99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Природа Луны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физической природой Луны, строением лун-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ной поверхности, физическими условиями на Луне.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природе Луны для развития че-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ловеческой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природе Луны для освоения про-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фессий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и специальностей среднего профессионального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образова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175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Планеты земной группы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 планетами земной группы. Определить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значе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ние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знаний о планетах земной группы для развития человече-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ской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планетах земной группы для ос-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воения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>Планеты-гиганты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планетами-гигантами.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планетах-гигантах для развития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человеческой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планетах-гигантах для освоения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профессий и специальностей среднего профессионального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обра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зования</w:t>
            </w:r>
            <w:proofErr w:type="spellEnd"/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Малые тела Солнечной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малыми телами Солнечной системы.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системы (астероиды,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ме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теориты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, кометы, малые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для развития человеческой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планеты)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для освоения профессий и специальностей среднего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профессио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нального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Общие сведения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общими сведениями о Солнце.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 Солнце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Солнце для развития человече-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ской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Солнце для освоения профессий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 специальностей среднего профессионального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Солнце и жизнь Земли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Изучить взаимосвязь существования жизни на Земле и Солнца.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знаний о Солнце для существования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жиз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ни на Земле.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изучения Солнца как источника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жизни на Земле для освоения профессий и специальностей сред-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него профессионального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30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Небесная механика (за-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Изучить законы Кеплера.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коны Кеплера, открытие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законов Кеплера для изучения небесных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планет)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тел и Вселенной.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законов Кеплера для открытия новых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пла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After w:val="1"/>
          <w:wAfter w:w="10" w:type="dxa"/>
          <w:trHeight w:val="77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44"/>
        </w:trPr>
        <w:tc>
          <w:tcPr>
            <w:tcW w:w="2380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115"/>
        </w:trPr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68"/>
        </w:trPr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100"/>
        </w:trPr>
        <w:tc>
          <w:tcPr>
            <w:tcW w:w="238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10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8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Исследование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Солнеч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исследованиями Солнечной системы.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ной системы (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межпла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межпланетных экспедиций для развития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нетные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экспедиции,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человеческой цивилизации.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космические миссии и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межпланетных экс-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межпланетные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космиче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педициях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для освоения профессий и специальностей среднего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ские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аппараты)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6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7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56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8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Расстояние до звезд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Изучить методы определения расстояний до звезд.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звезд для изучения Вселенной.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звезд для освоения профессий и специальностей среднего про-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фессионального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6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8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Физическая природа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физической природой звезд.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звезд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физической природе звезд для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современных знаний </w:t>
            </w:r>
            <w:proofErr w:type="gramStart"/>
            <w:r w:rsidRPr="006D108E">
              <w:rPr>
                <w:rFonts w:eastAsia="Times New Roman" w:cs="Times New Roman"/>
                <w:sz w:val="24"/>
                <w:szCs w:val="24"/>
              </w:rPr>
              <w:t>о физической при</w:t>
            </w:r>
            <w:proofErr w:type="gram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роде звезд для освоения профессий и специальностей среднего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6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9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Виды звезд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видами звезд.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Изучить особенности спектральных классов звезд.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астрономических открытий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для 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Вселенной для ос-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воения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9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lastRenderedPageBreak/>
              <w:t>Звездные системы.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со звездными системами 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экзопланетами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Экзопланеты</w:t>
            </w:r>
            <w:proofErr w:type="spellEnd"/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звездных системах 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экзопланетах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для 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этих знаний для освоения профессий и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9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Наша Галактика —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представлениями и научными изысканиями 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6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Млечный путь (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галакти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нашей Галактике, с понятием «галактический год».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ческий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нашей Галактике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для жизни и деятельности 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Вселенной для ос-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воения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9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Другие галактики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различными галактиками и их особенностями.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 других галактиках для развития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науки и 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Вселенной для ос-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воения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профессий и специальностей среднего профессионально-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89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Происхождение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галак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Познакомиться с различными гипотезами и учениями о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проис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тик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хождении галактик.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происхождении галактик для 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происхождении га-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лактик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для освоения профессий и специальностей среднего про-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фессионального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9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Эволюция галактик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эволюцией галактик и звезд.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и звезд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знаний об эволюции галактик и звезд для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22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gridBefore w:val="1"/>
          <w:wBefore w:w="10" w:type="dxa"/>
          <w:trHeight w:val="6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9F7400" w:rsidRPr="006D108E">
          <w:pgSz w:w="11900" w:h="16838"/>
          <w:pgMar w:top="1086" w:right="1306" w:bottom="331" w:left="1440" w:header="0" w:footer="0" w:gutter="0"/>
          <w:cols w:space="720"/>
        </w:sect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9F7400" w:rsidRPr="006D108E">
          <w:type w:val="continuous"/>
          <w:pgSz w:w="11900" w:h="16838"/>
          <w:pgMar w:top="1086" w:right="1306" w:bottom="331" w:left="1440" w:header="0" w:footer="0" w:gutter="0"/>
          <w:cols w:space="720"/>
        </w:sect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 w:line="125" w:lineRule="exac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6320"/>
        <w:gridCol w:w="30"/>
      </w:tblGrid>
      <w:tr w:rsidR="009F7400" w:rsidRPr="006D108E" w:rsidTr="00E600D1">
        <w:trPr>
          <w:trHeight w:val="288"/>
        </w:trPr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студентов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100"/>
        </w:trPr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b/>
                <w:bCs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10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современных знаний об эволюции </w:t>
            </w:r>
            <w:proofErr w:type="spellStart"/>
            <w:r w:rsidRPr="006D108E">
              <w:rPr>
                <w:rFonts w:eastAsia="Times New Roman" w:cs="Times New Roman"/>
                <w:sz w:val="24"/>
                <w:szCs w:val="24"/>
              </w:rPr>
              <w:t>галак</w:t>
            </w:r>
            <w:proofErr w:type="spellEnd"/>
            <w:r w:rsidRPr="006D108E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тик и звезд для освоения профессий и специальностей среднего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Жизнь и разум во Все-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различными гипотезами о существовании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ленной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жизни и разума во Вселенной.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изучения проблем существования жизни и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разума во Вселенной для развития человеческой цивилизации.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знаний о жизни и разуме во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Вселенной для освоения профессий и специальностей среднего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88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Вселенная сегодня: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Познакомиться с достижениями современной астрономической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астрономические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науки.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Определить значение современных астрономических открытий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для человека.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 xml:space="preserve">Определить значение современных знаний о Вселенной для </w:t>
            </w:r>
          </w:p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освоения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профессий и специальностей среднего профессионально-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22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6D108E">
              <w:rPr>
                <w:rFonts w:eastAsia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7400" w:rsidRPr="006D108E" w:rsidTr="00E600D1">
        <w:trPr>
          <w:trHeight w:val="66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9F7400" w:rsidRPr="006D108E" w:rsidRDefault="009F7400" w:rsidP="00E600D1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F7400" w:rsidRPr="006D108E" w:rsidRDefault="009F7400" w:rsidP="009F7400">
      <w:pPr>
        <w:spacing w:after="0" w:line="200" w:lineRule="exact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9F7400" w:rsidRPr="006D108E" w:rsidRDefault="009F7400" w:rsidP="009F7400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9F7400" w:rsidRDefault="009F7400" w:rsidP="009F7400">
      <w:pPr>
        <w:spacing w:after="0"/>
        <w:ind w:firstLine="709"/>
        <w:jc w:val="both"/>
      </w:pPr>
    </w:p>
    <w:p w:rsidR="0045152C" w:rsidRDefault="0045152C"/>
    <w:sectPr w:rsidR="0045152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D91" w:rsidRDefault="00B45D91" w:rsidP="009F7400">
      <w:pPr>
        <w:spacing w:after="0"/>
      </w:pPr>
      <w:r>
        <w:separator/>
      </w:r>
    </w:p>
  </w:endnote>
  <w:endnote w:type="continuationSeparator" w:id="0">
    <w:p w:rsidR="00B45D91" w:rsidRDefault="00B45D91" w:rsidP="009F74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203218"/>
      <w:docPartObj>
        <w:docPartGallery w:val="Page Numbers (Bottom of Page)"/>
        <w:docPartUnique/>
      </w:docPartObj>
    </w:sdtPr>
    <w:sdtEndPr/>
    <w:sdtContent>
      <w:p w:rsidR="009F7400" w:rsidRDefault="00492ACE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F7400" w:rsidRDefault="009F74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D91" w:rsidRDefault="00B45D91" w:rsidP="009F7400">
      <w:pPr>
        <w:spacing w:after="0"/>
      </w:pPr>
      <w:r>
        <w:separator/>
      </w:r>
    </w:p>
  </w:footnote>
  <w:footnote w:type="continuationSeparator" w:id="0">
    <w:p w:rsidR="00B45D91" w:rsidRDefault="00B45D91" w:rsidP="009F7400">
      <w:pPr>
        <w:spacing w:after="0"/>
      </w:pPr>
      <w:r>
        <w:continuationSeparator/>
      </w:r>
    </w:p>
  </w:footnote>
  <w:footnote w:id="1">
    <w:p w:rsidR="009F7400" w:rsidRDefault="009F7400" w:rsidP="009F7400">
      <w:pPr>
        <w:jc w:val="both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547"/>
    <w:multiLevelType w:val="hybridMultilevel"/>
    <w:tmpl w:val="37A4F190"/>
    <w:lvl w:ilvl="0" w:tplc="D8862B86">
      <w:start w:val="1"/>
      <w:numFmt w:val="decimal"/>
      <w:lvlText w:val="%1."/>
      <w:lvlJc w:val="left"/>
      <w:pPr>
        <w:ind w:left="0" w:firstLine="0"/>
      </w:pPr>
    </w:lvl>
    <w:lvl w:ilvl="1" w:tplc="168E8A02">
      <w:numFmt w:val="decimal"/>
      <w:lvlText w:val=""/>
      <w:lvlJc w:val="left"/>
      <w:pPr>
        <w:ind w:left="0" w:firstLine="0"/>
      </w:pPr>
    </w:lvl>
    <w:lvl w:ilvl="2" w:tplc="FA18F2EC">
      <w:numFmt w:val="decimal"/>
      <w:lvlText w:val=""/>
      <w:lvlJc w:val="left"/>
      <w:pPr>
        <w:ind w:left="0" w:firstLine="0"/>
      </w:pPr>
    </w:lvl>
    <w:lvl w:ilvl="3" w:tplc="F1224792">
      <w:numFmt w:val="decimal"/>
      <w:lvlText w:val=""/>
      <w:lvlJc w:val="left"/>
      <w:pPr>
        <w:ind w:left="0" w:firstLine="0"/>
      </w:pPr>
    </w:lvl>
    <w:lvl w:ilvl="4" w:tplc="2A6A7C38">
      <w:numFmt w:val="decimal"/>
      <w:lvlText w:val=""/>
      <w:lvlJc w:val="left"/>
      <w:pPr>
        <w:ind w:left="0" w:firstLine="0"/>
      </w:pPr>
    </w:lvl>
    <w:lvl w:ilvl="5" w:tplc="DA26A746">
      <w:numFmt w:val="decimal"/>
      <w:lvlText w:val=""/>
      <w:lvlJc w:val="left"/>
      <w:pPr>
        <w:ind w:left="0" w:firstLine="0"/>
      </w:pPr>
    </w:lvl>
    <w:lvl w:ilvl="6" w:tplc="D51AEAA6">
      <w:numFmt w:val="decimal"/>
      <w:lvlText w:val=""/>
      <w:lvlJc w:val="left"/>
      <w:pPr>
        <w:ind w:left="0" w:firstLine="0"/>
      </w:pPr>
    </w:lvl>
    <w:lvl w:ilvl="7" w:tplc="74DA61D4">
      <w:numFmt w:val="decimal"/>
      <w:lvlText w:val=""/>
      <w:lvlJc w:val="left"/>
      <w:pPr>
        <w:ind w:left="0" w:firstLine="0"/>
      </w:pPr>
    </w:lvl>
    <w:lvl w:ilvl="8" w:tplc="8AE4C13C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305E"/>
    <w:multiLevelType w:val="hybridMultilevel"/>
    <w:tmpl w:val="C5BC6F1E"/>
    <w:lvl w:ilvl="0" w:tplc="704C8588">
      <w:start w:val="1"/>
      <w:numFmt w:val="bullet"/>
      <w:lvlText w:val="•"/>
      <w:lvlJc w:val="left"/>
      <w:pPr>
        <w:ind w:left="0" w:firstLine="0"/>
      </w:pPr>
    </w:lvl>
    <w:lvl w:ilvl="1" w:tplc="207C93FE">
      <w:numFmt w:val="decimal"/>
      <w:lvlText w:val=""/>
      <w:lvlJc w:val="left"/>
      <w:pPr>
        <w:ind w:left="0" w:firstLine="0"/>
      </w:pPr>
    </w:lvl>
    <w:lvl w:ilvl="2" w:tplc="087AAE24">
      <w:numFmt w:val="decimal"/>
      <w:lvlText w:val=""/>
      <w:lvlJc w:val="left"/>
      <w:pPr>
        <w:ind w:left="0" w:firstLine="0"/>
      </w:pPr>
    </w:lvl>
    <w:lvl w:ilvl="3" w:tplc="2ACAEA5C">
      <w:numFmt w:val="decimal"/>
      <w:lvlText w:val=""/>
      <w:lvlJc w:val="left"/>
      <w:pPr>
        <w:ind w:left="0" w:firstLine="0"/>
      </w:pPr>
    </w:lvl>
    <w:lvl w:ilvl="4" w:tplc="5C965BAC">
      <w:numFmt w:val="decimal"/>
      <w:lvlText w:val=""/>
      <w:lvlJc w:val="left"/>
      <w:pPr>
        <w:ind w:left="0" w:firstLine="0"/>
      </w:pPr>
    </w:lvl>
    <w:lvl w:ilvl="5" w:tplc="31620546">
      <w:numFmt w:val="decimal"/>
      <w:lvlText w:val=""/>
      <w:lvlJc w:val="left"/>
      <w:pPr>
        <w:ind w:left="0" w:firstLine="0"/>
      </w:pPr>
    </w:lvl>
    <w:lvl w:ilvl="6" w:tplc="D264F4A0">
      <w:numFmt w:val="decimal"/>
      <w:lvlText w:val=""/>
      <w:lvlJc w:val="left"/>
      <w:pPr>
        <w:ind w:left="0" w:firstLine="0"/>
      </w:pPr>
    </w:lvl>
    <w:lvl w:ilvl="7" w:tplc="221043B0">
      <w:numFmt w:val="decimal"/>
      <w:lvlText w:val=""/>
      <w:lvlJc w:val="left"/>
      <w:pPr>
        <w:ind w:left="0" w:firstLine="0"/>
      </w:pPr>
    </w:lvl>
    <w:lvl w:ilvl="8" w:tplc="151AF09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D06"/>
    <w:multiLevelType w:val="hybridMultilevel"/>
    <w:tmpl w:val="E6EC8FCE"/>
    <w:lvl w:ilvl="0" w:tplc="6D5A8328">
      <w:start w:val="1"/>
      <w:numFmt w:val="bullet"/>
      <w:lvlText w:val="и"/>
      <w:lvlJc w:val="left"/>
      <w:pPr>
        <w:ind w:left="0" w:firstLine="0"/>
      </w:pPr>
    </w:lvl>
    <w:lvl w:ilvl="1" w:tplc="29669BD4">
      <w:numFmt w:val="decimal"/>
      <w:lvlText w:val=""/>
      <w:lvlJc w:val="left"/>
      <w:pPr>
        <w:ind w:left="0" w:firstLine="0"/>
      </w:pPr>
    </w:lvl>
    <w:lvl w:ilvl="2" w:tplc="80F011F0">
      <w:numFmt w:val="decimal"/>
      <w:lvlText w:val=""/>
      <w:lvlJc w:val="left"/>
      <w:pPr>
        <w:ind w:left="0" w:firstLine="0"/>
      </w:pPr>
    </w:lvl>
    <w:lvl w:ilvl="3" w:tplc="83AE1E62">
      <w:numFmt w:val="decimal"/>
      <w:lvlText w:val=""/>
      <w:lvlJc w:val="left"/>
      <w:pPr>
        <w:ind w:left="0" w:firstLine="0"/>
      </w:pPr>
    </w:lvl>
    <w:lvl w:ilvl="4" w:tplc="D6B2FD6A">
      <w:numFmt w:val="decimal"/>
      <w:lvlText w:val=""/>
      <w:lvlJc w:val="left"/>
      <w:pPr>
        <w:ind w:left="0" w:firstLine="0"/>
      </w:pPr>
    </w:lvl>
    <w:lvl w:ilvl="5" w:tplc="5268D680">
      <w:numFmt w:val="decimal"/>
      <w:lvlText w:val=""/>
      <w:lvlJc w:val="left"/>
      <w:pPr>
        <w:ind w:left="0" w:firstLine="0"/>
      </w:pPr>
    </w:lvl>
    <w:lvl w:ilvl="6" w:tplc="8F38FD9C">
      <w:numFmt w:val="decimal"/>
      <w:lvlText w:val=""/>
      <w:lvlJc w:val="left"/>
      <w:pPr>
        <w:ind w:left="0" w:firstLine="0"/>
      </w:pPr>
    </w:lvl>
    <w:lvl w:ilvl="7" w:tplc="DC02B5A6">
      <w:numFmt w:val="decimal"/>
      <w:lvlText w:val=""/>
      <w:lvlJc w:val="left"/>
      <w:pPr>
        <w:ind w:left="0" w:firstLine="0"/>
      </w:pPr>
    </w:lvl>
    <w:lvl w:ilvl="8" w:tplc="278A421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A045BD1"/>
    <w:multiLevelType w:val="hybridMultilevel"/>
    <w:tmpl w:val="A5F08DD0"/>
    <w:lvl w:ilvl="0" w:tplc="3598677E">
      <w:start w:val="1"/>
      <w:numFmt w:val="decimal"/>
      <w:lvlText w:val="%1."/>
      <w:lvlJc w:val="left"/>
      <w:pPr>
        <w:ind w:left="903" w:hanging="360"/>
      </w:pPr>
      <w:rPr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75DDE"/>
    <w:multiLevelType w:val="hybridMultilevel"/>
    <w:tmpl w:val="FBEE868A"/>
    <w:lvl w:ilvl="0" w:tplc="04190001">
      <w:numFmt w:val="decimal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B7553"/>
    <w:multiLevelType w:val="hybridMultilevel"/>
    <w:tmpl w:val="E23A6D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30CE7"/>
    <w:multiLevelType w:val="hybridMultilevel"/>
    <w:tmpl w:val="FBEE8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133FE"/>
    <w:multiLevelType w:val="hybridMultilevel"/>
    <w:tmpl w:val="B20034F4"/>
    <w:lvl w:ilvl="0" w:tplc="7EF4D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714C8A"/>
    <w:multiLevelType w:val="hybridMultilevel"/>
    <w:tmpl w:val="B20034F4"/>
    <w:lvl w:ilvl="0" w:tplc="7EF4D730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D65926"/>
    <w:multiLevelType w:val="hybridMultilevel"/>
    <w:tmpl w:val="E23A6D7A"/>
    <w:lvl w:ilvl="0" w:tplc="04190001">
      <w:numFmt w:val="decimal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DE51EA"/>
    <w:multiLevelType w:val="hybridMultilevel"/>
    <w:tmpl w:val="91863D26"/>
    <w:lvl w:ilvl="0" w:tplc="85B4D6D0">
      <w:start w:val="1"/>
      <w:numFmt w:val="decimal"/>
      <w:lvlText w:val="%1."/>
      <w:lvlJc w:val="left"/>
      <w:pPr>
        <w:ind w:left="900" w:hanging="360"/>
      </w:pPr>
      <w:rPr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636DF2"/>
    <w:multiLevelType w:val="hybridMultilevel"/>
    <w:tmpl w:val="DF2C3BC4"/>
    <w:lvl w:ilvl="0" w:tplc="69B8498C">
      <w:start w:val="1"/>
      <w:numFmt w:val="decimal"/>
      <w:lvlText w:val="%1."/>
      <w:lvlJc w:val="left"/>
      <w:pPr>
        <w:ind w:left="903" w:hanging="360"/>
      </w:pPr>
      <w:rPr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6928B7"/>
    <w:multiLevelType w:val="hybridMultilevel"/>
    <w:tmpl w:val="BFC21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B52C13"/>
    <w:multiLevelType w:val="hybridMultilevel"/>
    <w:tmpl w:val="5296D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DA0FE1"/>
    <w:multiLevelType w:val="hybridMultilevel"/>
    <w:tmpl w:val="AD60D222"/>
    <w:lvl w:ilvl="0" w:tplc="5E1232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4"/>
  </w:num>
  <w:num w:numId="17">
    <w:abstractNumId w:val="5"/>
  </w:num>
  <w:num w:numId="18">
    <w:abstractNumId w:val="9"/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400"/>
    <w:rsid w:val="002C65B5"/>
    <w:rsid w:val="0045152C"/>
    <w:rsid w:val="00492ACE"/>
    <w:rsid w:val="005B6C0E"/>
    <w:rsid w:val="0062188F"/>
    <w:rsid w:val="006A7490"/>
    <w:rsid w:val="007A1DB1"/>
    <w:rsid w:val="009F7400"/>
    <w:rsid w:val="00B45D91"/>
    <w:rsid w:val="00EB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E00D6-2EA5-410B-A294-828EA2AE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400"/>
    <w:pPr>
      <w:spacing w:after="16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9F7400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40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F7400"/>
  </w:style>
  <w:style w:type="character" w:customStyle="1" w:styleId="12">
    <w:name w:val="Гиперссылка1"/>
    <w:basedOn w:val="a0"/>
    <w:uiPriority w:val="99"/>
    <w:semiHidden/>
    <w:unhideWhenUsed/>
    <w:rsid w:val="009F7400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9F7400"/>
    <w:rPr>
      <w:color w:val="800080"/>
      <w:u w:val="single"/>
    </w:rPr>
  </w:style>
  <w:style w:type="paragraph" w:customStyle="1" w:styleId="msonormal0">
    <w:name w:val="msonormal"/>
    <w:basedOn w:val="a"/>
    <w:rsid w:val="009F74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F7400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F74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7400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F74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7400"/>
    <w:pPr>
      <w:spacing w:after="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9F740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9F7400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9F74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9F74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9F740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F74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llege.ru/astrono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4584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2024-10-17T11:42:00Z</cp:lastPrinted>
  <dcterms:created xsi:type="dcterms:W3CDTF">2024-05-26T14:25:00Z</dcterms:created>
  <dcterms:modified xsi:type="dcterms:W3CDTF">2024-10-17T11:42:00Z</dcterms:modified>
</cp:coreProperties>
</file>